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47" w:type="dxa"/>
        <w:tblCellMar>
          <w:left w:w="10" w:type="dxa"/>
          <w:right w:w="10" w:type="dxa"/>
        </w:tblCellMar>
        <w:tblLook w:val="04A0" w:firstRow="1" w:lastRow="0" w:firstColumn="1" w:lastColumn="0" w:noHBand="0" w:noVBand="1"/>
      </w:tblPr>
      <w:tblGrid>
        <w:gridCol w:w="3263"/>
        <w:gridCol w:w="292"/>
        <w:gridCol w:w="292"/>
        <w:gridCol w:w="218"/>
        <w:gridCol w:w="1351"/>
        <w:gridCol w:w="3956"/>
        <w:gridCol w:w="1351"/>
        <w:gridCol w:w="1331"/>
        <w:gridCol w:w="975"/>
        <w:gridCol w:w="975"/>
      </w:tblGrid>
      <w:tr w:rsidR="00201CDE" w14:paraId="46E8A3E4" w14:textId="77777777">
        <w:tblPrEx>
          <w:tblCellMar>
            <w:top w:w="0" w:type="dxa"/>
            <w:bottom w:w="0" w:type="dxa"/>
          </w:tblCellMar>
        </w:tblPrEx>
        <w:trPr>
          <w:trHeight w:val="350"/>
        </w:trPr>
        <w:tc>
          <w:tcPr>
            <w:tcW w:w="10729" w:type="dxa"/>
            <w:gridSpan w:val="7"/>
            <w:shd w:val="clear" w:color="auto" w:fill="auto"/>
            <w:noWrap/>
            <w:tcMar>
              <w:top w:w="0" w:type="dxa"/>
              <w:left w:w="70" w:type="dxa"/>
              <w:bottom w:w="0" w:type="dxa"/>
              <w:right w:w="70" w:type="dxa"/>
            </w:tcMar>
            <w:vAlign w:val="bottom"/>
          </w:tcPr>
          <w:p w14:paraId="46E8A3DD" w14:textId="77777777" w:rsidR="00201CDE" w:rsidRDefault="00F167FF">
            <w:pPr>
              <w:spacing w:after="0" w:line="240" w:lineRule="auto"/>
              <w:rPr>
                <w:rFonts w:ascii="Verdana" w:eastAsia="Times New Roman" w:hAnsi="Verdana"/>
                <w:b/>
                <w:bCs/>
                <w:i/>
                <w:iCs/>
                <w:kern w:val="0"/>
                <w:sz w:val="28"/>
                <w:szCs w:val="28"/>
                <w:u w:val="single"/>
                <w:lang w:eastAsia="nl-NL"/>
              </w:rPr>
            </w:pPr>
            <w:r>
              <w:rPr>
                <w:rFonts w:ascii="Verdana" w:eastAsia="Times New Roman" w:hAnsi="Verdana"/>
                <w:b/>
                <w:bCs/>
                <w:i/>
                <w:iCs/>
                <w:kern w:val="0"/>
                <w:sz w:val="28"/>
                <w:szCs w:val="28"/>
                <w:u w:val="single"/>
                <w:lang w:eastAsia="nl-NL"/>
              </w:rPr>
              <w:t>Jaarrekening 2023 Stichting Vrienden van Zuidwester</w:t>
            </w:r>
          </w:p>
        </w:tc>
        <w:tc>
          <w:tcPr>
            <w:tcW w:w="1316" w:type="dxa"/>
            <w:shd w:val="clear" w:color="auto" w:fill="auto"/>
            <w:noWrap/>
            <w:tcMar>
              <w:top w:w="0" w:type="dxa"/>
              <w:left w:w="70" w:type="dxa"/>
              <w:bottom w:w="0" w:type="dxa"/>
              <w:right w:w="70" w:type="dxa"/>
            </w:tcMar>
            <w:vAlign w:val="bottom"/>
          </w:tcPr>
          <w:p w14:paraId="46E8A3DE" w14:textId="77777777" w:rsidR="00201CDE" w:rsidRDefault="00F167FF">
            <w:pPr>
              <w:spacing w:after="0" w:line="240" w:lineRule="auto"/>
            </w:pPr>
            <w:r>
              <w:rPr>
                <w:rFonts w:ascii="Helv" w:eastAsia="Times New Roman" w:hAnsi="Helv"/>
                <w:noProof/>
                <w:kern w:val="0"/>
                <w:sz w:val="20"/>
                <w:szCs w:val="20"/>
                <w:lang w:eastAsia="nl-NL"/>
              </w:rPr>
              <w:drawing>
                <wp:anchor distT="0" distB="0" distL="114300" distR="114300" simplePos="0" relativeHeight="251659264" behindDoc="0" locked="0" layoutInCell="1" allowOverlap="1" wp14:anchorId="46E8A3DD" wp14:editId="46E8A3DE">
                  <wp:simplePos x="0" y="0"/>
                  <wp:positionH relativeFrom="column">
                    <wp:posOffset>44448</wp:posOffset>
                  </wp:positionH>
                  <wp:positionV relativeFrom="paragraph">
                    <wp:posOffset>0</wp:posOffset>
                  </wp:positionV>
                  <wp:extent cx="1524003" cy="697860"/>
                  <wp:effectExtent l="0" t="0" r="0" b="6990"/>
                  <wp:wrapNone/>
                  <wp:docPr id="1760039810" name="Afbeelding 4"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24003" cy="697860"/>
                          </a:xfrm>
                          <a:prstGeom prst="rect">
                            <a:avLst/>
                          </a:prstGeom>
                          <a:noFill/>
                          <a:ln>
                            <a:noFill/>
                            <a:prstDash/>
                          </a:ln>
                        </pic:spPr>
                      </pic:pic>
                    </a:graphicData>
                  </a:graphic>
                </wp:anchor>
              </w:drawing>
            </w:r>
          </w:p>
          <w:tbl>
            <w:tblPr>
              <w:tblW w:w="1160" w:type="dxa"/>
              <w:tblCellMar>
                <w:left w:w="10" w:type="dxa"/>
                <w:right w:w="10" w:type="dxa"/>
              </w:tblCellMar>
              <w:tblLook w:val="04A0" w:firstRow="1" w:lastRow="0" w:firstColumn="1" w:lastColumn="0" w:noHBand="0" w:noVBand="1"/>
            </w:tblPr>
            <w:tblGrid>
              <w:gridCol w:w="1191"/>
            </w:tblGrid>
            <w:tr w:rsidR="00201CDE" w14:paraId="46E8A3E0" w14:textId="77777777">
              <w:tblPrEx>
                <w:tblCellMar>
                  <w:top w:w="0" w:type="dxa"/>
                  <w:bottom w:w="0" w:type="dxa"/>
                </w:tblCellMar>
              </w:tblPrEx>
              <w:trPr>
                <w:trHeight w:val="350"/>
              </w:trPr>
              <w:tc>
                <w:tcPr>
                  <w:tcW w:w="1176" w:type="dxa"/>
                  <w:shd w:val="clear" w:color="auto" w:fill="auto"/>
                  <w:noWrap/>
                  <w:tcMar>
                    <w:top w:w="0" w:type="dxa"/>
                    <w:left w:w="0" w:type="dxa"/>
                    <w:bottom w:w="0" w:type="dxa"/>
                    <w:right w:w="0" w:type="dxa"/>
                  </w:tcMar>
                  <w:vAlign w:val="bottom"/>
                </w:tcPr>
                <w:p w14:paraId="46E8A3DF" w14:textId="77777777" w:rsidR="00201CDE" w:rsidRDefault="00201CDE">
                  <w:pPr>
                    <w:spacing w:after="0" w:line="240" w:lineRule="auto"/>
                    <w:rPr>
                      <w:rFonts w:ascii="Helv" w:eastAsia="Times New Roman" w:hAnsi="Helv"/>
                      <w:kern w:val="0"/>
                      <w:sz w:val="20"/>
                      <w:szCs w:val="20"/>
                      <w:lang w:eastAsia="nl-NL"/>
                    </w:rPr>
                  </w:pPr>
                </w:p>
              </w:tc>
            </w:tr>
          </w:tbl>
          <w:p w14:paraId="46E8A3E1" w14:textId="77777777" w:rsidR="00201CDE" w:rsidRDefault="00201CDE">
            <w:pPr>
              <w:spacing w:after="0" w:line="240" w:lineRule="auto"/>
              <w:rPr>
                <w:rFonts w:ascii="Helv" w:eastAsia="Times New Roman" w:hAnsi="Helv"/>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3E2"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3E3"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3EF" w14:textId="77777777">
        <w:tblPrEx>
          <w:tblCellMar>
            <w:top w:w="0" w:type="dxa"/>
            <w:bottom w:w="0" w:type="dxa"/>
          </w:tblCellMar>
        </w:tblPrEx>
        <w:trPr>
          <w:trHeight w:val="350"/>
        </w:trPr>
        <w:tc>
          <w:tcPr>
            <w:tcW w:w="3264" w:type="dxa"/>
            <w:shd w:val="clear" w:color="auto" w:fill="auto"/>
            <w:noWrap/>
            <w:tcMar>
              <w:top w:w="0" w:type="dxa"/>
              <w:left w:w="70" w:type="dxa"/>
              <w:bottom w:w="0" w:type="dxa"/>
              <w:right w:w="70" w:type="dxa"/>
            </w:tcMar>
            <w:vAlign w:val="bottom"/>
          </w:tcPr>
          <w:p w14:paraId="46E8A3E5"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3E6"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3E7"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3E8"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3E9"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3EA"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3EB"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3EC"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3E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3EE"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3F8" w14:textId="77777777">
        <w:tblPrEx>
          <w:tblCellMar>
            <w:top w:w="0" w:type="dxa"/>
            <w:bottom w:w="0" w:type="dxa"/>
          </w:tblCellMar>
        </w:tblPrEx>
        <w:trPr>
          <w:trHeight w:val="280"/>
        </w:trPr>
        <w:tc>
          <w:tcPr>
            <w:tcW w:w="3848" w:type="dxa"/>
            <w:gridSpan w:val="3"/>
            <w:shd w:val="clear" w:color="auto" w:fill="auto"/>
            <w:noWrap/>
            <w:tcMar>
              <w:top w:w="0" w:type="dxa"/>
              <w:left w:w="70" w:type="dxa"/>
              <w:bottom w:w="0" w:type="dxa"/>
              <w:right w:w="70" w:type="dxa"/>
            </w:tcMar>
            <w:vAlign w:val="bottom"/>
          </w:tcPr>
          <w:p w14:paraId="46E8A3F0" w14:textId="77777777" w:rsidR="00201CDE" w:rsidRDefault="00F167FF">
            <w:pPr>
              <w:spacing w:after="0" w:line="240" w:lineRule="auto"/>
              <w:rPr>
                <w:rFonts w:ascii="Verdana" w:eastAsia="Times New Roman" w:hAnsi="Verdana"/>
                <w:b/>
                <w:bCs/>
                <w:kern w:val="0"/>
                <w:sz w:val="22"/>
                <w:szCs w:val="22"/>
                <w:lang w:eastAsia="nl-NL"/>
              </w:rPr>
            </w:pPr>
            <w:r>
              <w:rPr>
                <w:rFonts w:ascii="Verdana" w:eastAsia="Times New Roman" w:hAnsi="Verdana"/>
                <w:b/>
                <w:bCs/>
                <w:kern w:val="0"/>
                <w:sz w:val="22"/>
                <w:szCs w:val="22"/>
                <w:lang w:eastAsia="nl-NL"/>
              </w:rPr>
              <w:t xml:space="preserve">Exploitatierekening </w:t>
            </w:r>
          </w:p>
        </w:tc>
        <w:tc>
          <w:tcPr>
            <w:tcW w:w="218" w:type="dxa"/>
            <w:shd w:val="clear" w:color="auto" w:fill="auto"/>
            <w:noWrap/>
            <w:tcMar>
              <w:top w:w="0" w:type="dxa"/>
              <w:left w:w="70" w:type="dxa"/>
              <w:bottom w:w="0" w:type="dxa"/>
              <w:right w:w="70" w:type="dxa"/>
            </w:tcMar>
            <w:vAlign w:val="bottom"/>
          </w:tcPr>
          <w:p w14:paraId="46E8A3F1" w14:textId="77777777" w:rsidR="00201CDE" w:rsidRDefault="00201CDE">
            <w:pPr>
              <w:spacing w:after="0" w:line="240" w:lineRule="auto"/>
              <w:rPr>
                <w:rFonts w:ascii="Verdana" w:eastAsia="Times New Roman" w:hAnsi="Verdana"/>
                <w:b/>
                <w:bCs/>
                <w:kern w:val="0"/>
                <w:sz w:val="22"/>
                <w:szCs w:val="22"/>
                <w:lang w:eastAsia="nl-NL"/>
              </w:rPr>
            </w:pPr>
          </w:p>
        </w:tc>
        <w:tc>
          <w:tcPr>
            <w:tcW w:w="1352" w:type="dxa"/>
            <w:shd w:val="clear" w:color="auto" w:fill="auto"/>
            <w:noWrap/>
            <w:tcMar>
              <w:top w:w="0" w:type="dxa"/>
              <w:left w:w="70" w:type="dxa"/>
              <w:bottom w:w="0" w:type="dxa"/>
              <w:right w:w="70" w:type="dxa"/>
            </w:tcMar>
            <w:vAlign w:val="bottom"/>
          </w:tcPr>
          <w:p w14:paraId="46E8A3F2"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3F3"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3F4"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3F5"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3F6"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3F7"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03" w14:textId="77777777">
        <w:tblPrEx>
          <w:tblCellMar>
            <w:top w:w="0" w:type="dxa"/>
            <w:bottom w:w="0" w:type="dxa"/>
          </w:tblCellMar>
        </w:tblPrEx>
        <w:trPr>
          <w:trHeight w:val="280"/>
        </w:trPr>
        <w:tc>
          <w:tcPr>
            <w:tcW w:w="3264"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3F9"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29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3FA"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9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3FB"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3FC"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1352"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3FD"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3FE" w14:textId="77777777" w:rsidR="00201CDE" w:rsidRDefault="00F167FF">
            <w:pPr>
              <w:spacing w:after="0" w:line="240" w:lineRule="auto"/>
              <w:jc w:val="right"/>
              <w:rPr>
                <w:rFonts w:ascii="Verdana" w:eastAsia="Times New Roman" w:hAnsi="Verdana"/>
                <w:b/>
                <w:bCs/>
                <w:kern w:val="0"/>
                <w:sz w:val="22"/>
                <w:szCs w:val="22"/>
                <w:lang w:eastAsia="nl-NL"/>
              </w:rPr>
            </w:pPr>
            <w:r>
              <w:rPr>
                <w:rFonts w:ascii="Verdana" w:eastAsia="Times New Roman" w:hAnsi="Verdana"/>
                <w:b/>
                <w:bCs/>
                <w:kern w:val="0"/>
                <w:sz w:val="22"/>
                <w:szCs w:val="22"/>
                <w:lang w:eastAsia="nl-NL"/>
              </w:rPr>
              <w:t>2023</w:t>
            </w:r>
          </w:p>
        </w:tc>
        <w:tc>
          <w:tcPr>
            <w:tcW w:w="1352" w:type="dxa"/>
            <w:shd w:val="clear" w:color="auto" w:fill="auto"/>
            <w:noWrap/>
            <w:tcMar>
              <w:top w:w="0" w:type="dxa"/>
              <w:left w:w="70" w:type="dxa"/>
              <w:bottom w:w="0" w:type="dxa"/>
              <w:right w:w="70" w:type="dxa"/>
            </w:tcMar>
            <w:vAlign w:val="bottom"/>
          </w:tcPr>
          <w:p w14:paraId="46E8A3FF" w14:textId="77777777" w:rsidR="00201CDE" w:rsidRDefault="00201CDE">
            <w:pPr>
              <w:spacing w:after="0" w:line="240" w:lineRule="auto"/>
              <w:jc w:val="right"/>
              <w:rPr>
                <w:rFonts w:ascii="Verdana" w:eastAsia="Times New Roman" w:hAnsi="Verdana"/>
                <w:b/>
                <w:bCs/>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00"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01"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02"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0D"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04" w14:textId="77777777" w:rsidR="00201CDE" w:rsidRDefault="00F167FF">
            <w:pPr>
              <w:spacing w:after="0" w:line="240" w:lineRule="auto"/>
              <w:rPr>
                <w:rFonts w:ascii="Verdana" w:eastAsia="Times New Roman" w:hAnsi="Verdana"/>
                <w:b/>
                <w:bCs/>
                <w:i/>
                <w:iCs/>
                <w:kern w:val="0"/>
                <w:sz w:val="22"/>
                <w:szCs w:val="22"/>
                <w:lang w:eastAsia="nl-NL"/>
              </w:rPr>
            </w:pPr>
            <w:r>
              <w:rPr>
                <w:rFonts w:ascii="Verdana" w:eastAsia="Times New Roman" w:hAnsi="Verdana"/>
                <w:b/>
                <w:bCs/>
                <w:i/>
                <w:iCs/>
                <w:kern w:val="0"/>
                <w:sz w:val="22"/>
                <w:szCs w:val="22"/>
                <w:lang w:eastAsia="nl-NL"/>
              </w:rPr>
              <w:t>Opbrengsten</w:t>
            </w:r>
          </w:p>
        </w:tc>
        <w:tc>
          <w:tcPr>
            <w:tcW w:w="292" w:type="dxa"/>
            <w:shd w:val="clear" w:color="auto" w:fill="auto"/>
            <w:noWrap/>
            <w:tcMar>
              <w:top w:w="0" w:type="dxa"/>
              <w:left w:w="70" w:type="dxa"/>
              <w:bottom w:w="0" w:type="dxa"/>
              <w:right w:w="70" w:type="dxa"/>
            </w:tcMar>
            <w:vAlign w:val="bottom"/>
          </w:tcPr>
          <w:p w14:paraId="46E8A405" w14:textId="77777777" w:rsidR="00201CDE" w:rsidRDefault="00201CDE">
            <w:pPr>
              <w:spacing w:after="0" w:line="240" w:lineRule="auto"/>
              <w:rPr>
                <w:rFonts w:ascii="Verdana" w:eastAsia="Times New Roman" w:hAnsi="Verdana"/>
                <w:b/>
                <w:bCs/>
                <w:i/>
                <w:iCs/>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06"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07"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08"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1352" w:type="dxa"/>
            <w:shd w:val="clear" w:color="auto" w:fill="auto"/>
            <w:noWrap/>
            <w:tcMar>
              <w:top w:w="0" w:type="dxa"/>
              <w:left w:w="70" w:type="dxa"/>
              <w:bottom w:w="0" w:type="dxa"/>
              <w:right w:w="70" w:type="dxa"/>
            </w:tcMar>
            <w:vAlign w:val="bottom"/>
          </w:tcPr>
          <w:p w14:paraId="46E8A409" w14:textId="77777777" w:rsidR="00201CDE" w:rsidRDefault="00201CDE">
            <w:pPr>
              <w:spacing w:after="0" w:line="240" w:lineRule="auto"/>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0A"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0B"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0C"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17"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0E"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Fondsenwerving</w:t>
            </w:r>
          </w:p>
        </w:tc>
        <w:tc>
          <w:tcPr>
            <w:tcW w:w="292" w:type="dxa"/>
            <w:shd w:val="clear" w:color="auto" w:fill="auto"/>
            <w:noWrap/>
            <w:tcMar>
              <w:top w:w="0" w:type="dxa"/>
              <w:left w:w="70" w:type="dxa"/>
              <w:bottom w:w="0" w:type="dxa"/>
              <w:right w:w="70" w:type="dxa"/>
            </w:tcMar>
            <w:vAlign w:val="bottom"/>
          </w:tcPr>
          <w:p w14:paraId="46E8A40F"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10"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11"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12"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22.703</w:t>
            </w:r>
          </w:p>
        </w:tc>
        <w:tc>
          <w:tcPr>
            <w:tcW w:w="1352" w:type="dxa"/>
            <w:shd w:val="clear" w:color="auto" w:fill="auto"/>
            <w:noWrap/>
            <w:tcMar>
              <w:top w:w="0" w:type="dxa"/>
              <w:left w:w="70" w:type="dxa"/>
              <w:bottom w:w="0" w:type="dxa"/>
              <w:right w:w="70" w:type="dxa"/>
            </w:tcMar>
            <w:vAlign w:val="bottom"/>
          </w:tcPr>
          <w:p w14:paraId="46E8A413"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14"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15"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16"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21"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18"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Giften/donaties</w:t>
            </w:r>
          </w:p>
        </w:tc>
        <w:tc>
          <w:tcPr>
            <w:tcW w:w="292" w:type="dxa"/>
            <w:shd w:val="clear" w:color="auto" w:fill="auto"/>
            <w:noWrap/>
            <w:tcMar>
              <w:top w:w="0" w:type="dxa"/>
              <w:left w:w="70" w:type="dxa"/>
              <w:bottom w:w="0" w:type="dxa"/>
              <w:right w:w="70" w:type="dxa"/>
            </w:tcMar>
            <w:vAlign w:val="bottom"/>
          </w:tcPr>
          <w:p w14:paraId="46E8A419"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1A"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1B"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1C"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3.492</w:t>
            </w:r>
          </w:p>
        </w:tc>
        <w:tc>
          <w:tcPr>
            <w:tcW w:w="1352" w:type="dxa"/>
            <w:shd w:val="clear" w:color="auto" w:fill="auto"/>
            <w:noWrap/>
            <w:tcMar>
              <w:top w:w="0" w:type="dxa"/>
              <w:left w:w="70" w:type="dxa"/>
              <w:bottom w:w="0" w:type="dxa"/>
              <w:right w:w="70" w:type="dxa"/>
            </w:tcMar>
            <w:vAlign w:val="bottom"/>
          </w:tcPr>
          <w:p w14:paraId="46E8A41D"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1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1F"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20"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2B"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22"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Vriendenloterij</w:t>
            </w:r>
          </w:p>
        </w:tc>
        <w:tc>
          <w:tcPr>
            <w:tcW w:w="292" w:type="dxa"/>
            <w:shd w:val="clear" w:color="auto" w:fill="auto"/>
            <w:noWrap/>
            <w:tcMar>
              <w:top w:w="0" w:type="dxa"/>
              <w:left w:w="70" w:type="dxa"/>
              <w:bottom w:w="0" w:type="dxa"/>
              <w:right w:w="70" w:type="dxa"/>
            </w:tcMar>
            <w:vAlign w:val="bottom"/>
          </w:tcPr>
          <w:p w14:paraId="46E8A423"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24"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25"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26"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1.106</w:t>
            </w:r>
          </w:p>
        </w:tc>
        <w:tc>
          <w:tcPr>
            <w:tcW w:w="1352" w:type="dxa"/>
            <w:shd w:val="clear" w:color="auto" w:fill="auto"/>
            <w:noWrap/>
            <w:tcMar>
              <w:top w:w="0" w:type="dxa"/>
              <w:left w:w="70" w:type="dxa"/>
              <w:bottom w:w="0" w:type="dxa"/>
              <w:right w:w="70" w:type="dxa"/>
            </w:tcMar>
            <w:vAlign w:val="bottom"/>
          </w:tcPr>
          <w:p w14:paraId="46E8A427"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28"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29"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2A"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35"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2C"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Vriendendagen</w:t>
            </w:r>
          </w:p>
        </w:tc>
        <w:tc>
          <w:tcPr>
            <w:tcW w:w="292" w:type="dxa"/>
            <w:shd w:val="clear" w:color="auto" w:fill="auto"/>
            <w:noWrap/>
            <w:tcMar>
              <w:top w:w="0" w:type="dxa"/>
              <w:left w:w="70" w:type="dxa"/>
              <w:bottom w:w="0" w:type="dxa"/>
              <w:right w:w="70" w:type="dxa"/>
            </w:tcMar>
            <w:vAlign w:val="bottom"/>
          </w:tcPr>
          <w:p w14:paraId="46E8A42D"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2E"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2F"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30"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1.000</w:t>
            </w:r>
          </w:p>
        </w:tc>
        <w:tc>
          <w:tcPr>
            <w:tcW w:w="1352" w:type="dxa"/>
            <w:shd w:val="clear" w:color="auto" w:fill="auto"/>
            <w:noWrap/>
            <w:tcMar>
              <w:top w:w="0" w:type="dxa"/>
              <w:left w:w="70" w:type="dxa"/>
              <w:bottom w:w="0" w:type="dxa"/>
              <w:right w:w="70" w:type="dxa"/>
            </w:tcMar>
            <w:vAlign w:val="bottom"/>
          </w:tcPr>
          <w:p w14:paraId="46E8A431"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32"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33"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34"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40" w14:textId="77777777">
        <w:tblPrEx>
          <w:tblCellMar>
            <w:top w:w="0" w:type="dxa"/>
            <w:bottom w:w="0" w:type="dxa"/>
          </w:tblCellMar>
        </w:tblPrEx>
        <w:trPr>
          <w:trHeight w:val="28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436"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Rente</w:t>
            </w:r>
          </w:p>
        </w:tc>
        <w:tc>
          <w:tcPr>
            <w:tcW w:w="292" w:type="dxa"/>
            <w:shd w:val="clear" w:color="auto" w:fill="auto"/>
            <w:noWrap/>
            <w:tcMar>
              <w:top w:w="0" w:type="dxa"/>
              <w:left w:w="70" w:type="dxa"/>
              <w:bottom w:w="0" w:type="dxa"/>
              <w:right w:w="70" w:type="dxa"/>
            </w:tcMar>
            <w:vAlign w:val="bottom"/>
          </w:tcPr>
          <w:p w14:paraId="46E8A437" w14:textId="77777777" w:rsidR="00201CDE" w:rsidRDefault="00201CDE">
            <w:pPr>
              <w:spacing w:after="0" w:line="240" w:lineRule="auto"/>
              <w:rPr>
                <w:rFonts w:ascii="Verdana" w:eastAsia="Times New Roman" w:hAnsi="Verdana"/>
                <w:kern w:val="0"/>
                <w:sz w:val="22"/>
                <w:szCs w:val="22"/>
                <w:lang w:eastAsia="nl-NL"/>
              </w:rPr>
            </w:pPr>
          </w:p>
        </w:tc>
        <w:tc>
          <w:tcPr>
            <w:tcW w:w="292" w:type="dxa"/>
            <w:shd w:val="clear" w:color="auto" w:fill="auto"/>
            <w:noWrap/>
            <w:tcMar>
              <w:top w:w="0" w:type="dxa"/>
              <w:left w:w="70" w:type="dxa"/>
              <w:bottom w:w="0" w:type="dxa"/>
              <w:right w:w="70" w:type="dxa"/>
            </w:tcMar>
            <w:vAlign w:val="bottom"/>
          </w:tcPr>
          <w:p w14:paraId="46E8A438"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39"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3A"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43B"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4</w:t>
            </w:r>
          </w:p>
        </w:tc>
        <w:tc>
          <w:tcPr>
            <w:tcW w:w="1352" w:type="dxa"/>
            <w:shd w:val="clear" w:color="auto" w:fill="auto"/>
            <w:noWrap/>
            <w:tcMar>
              <w:top w:w="0" w:type="dxa"/>
              <w:left w:w="70" w:type="dxa"/>
              <w:bottom w:w="0" w:type="dxa"/>
              <w:right w:w="70" w:type="dxa"/>
            </w:tcMar>
            <w:vAlign w:val="bottom"/>
          </w:tcPr>
          <w:p w14:paraId="46E8A43C"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3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3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3F"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4B" w14:textId="77777777">
        <w:tblPrEx>
          <w:tblCellMar>
            <w:top w:w="0" w:type="dxa"/>
            <w:bottom w:w="0" w:type="dxa"/>
          </w:tblCellMar>
        </w:tblPrEx>
        <w:trPr>
          <w:trHeight w:val="28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441"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92" w:type="dxa"/>
            <w:shd w:val="clear" w:color="auto" w:fill="auto"/>
            <w:noWrap/>
            <w:tcMar>
              <w:top w:w="0" w:type="dxa"/>
              <w:left w:w="70" w:type="dxa"/>
              <w:bottom w:w="0" w:type="dxa"/>
              <w:right w:w="70" w:type="dxa"/>
            </w:tcMar>
            <w:vAlign w:val="bottom"/>
          </w:tcPr>
          <w:p w14:paraId="46E8A442" w14:textId="77777777" w:rsidR="00201CDE" w:rsidRDefault="00201CDE">
            <w:pPr>
              <w:spacing w:after="0" w:line="240" w:lineRule="auto"/>
              <w:rPr>
                <w:rFonts w:ascii="Verdana" w:eastAsia="Times New Roman" w:hAnsi="Verdana"/>
                <w:kern w:val="0"/>
                <w:sz w:val="22"/>
                <w:szCs w:val="22"/>
                <w:lang w:eastAsia="nl-NL"/>
              </w:rPr>
            </w:pPr>
          </w:p>
        </w:tc>
        <w:tc>
          <w:tcPr>
            <w:tcW w:w="292" w:type="dxa"/>
            <w:shd w:val="clear" w:color="auto" w:fill="auto"/>
            <w:noWrap/>
            <w:tcMar>
              <w:top w:w="0" w:type="dxa"/>
              <w:left w:w="70" w:type="dxa"/>
              <w:bottom w:w="0" w:type="dxa"/>
              <w:right w:w="70" w:type="dxa"/>
            </w:tcMar>
            <w:vAlign w:val="bottom"/>
          </w:tcPr>
          <w:p w14:paraId="46E8A443"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44"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45"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46"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28.304</w:t>
            </w:r>
          </w:p>
        </w:tc>
        <w:tc>
          <w:tcPr>
            <w:tcW w:w="1352" w:type="dxa"/>
            <w:shd w:val="clear" w:color="auto" w:fill="auto"/>
            <w:noWrap/>
            <w:tcMar>
              <w:top w:w="0" w:type="dxa"/>
              <w:left w:w="70" w:type="dxa"/>
              <w:bottom w:w="0" w:type="dxa"/>
              <w:right w:w="70" w:type="dxa"/>
            </w:tcMar>
            <w:vAlign w:val="bottom"/>
          </w:tcPr>
          <w:p w14:paraId="46E8A447"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48"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49"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4A"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56" w14:textId="77777777">
        <w:tblPrEx>
          <w:tblCellMar>
            <w:top w:w="0" w:type="dxa"/>
            <w:bottom w:w="0" w:type="dxa"/>
          </w:tblCellMar>
        </w:tblPrEx>
        <w:trPr>
          <w:trHeight w:val="28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44C"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92" w:type="dxa"/>
            <w:shd w:val="clear" w:color="auto" w:fill="auto"/>
            <w:noWrap/>
            <w:tcMar>
              <w:top w:w="0" w:type="dxa"/>
              <w:left w:w="70" w:type="dxa"/>
              <w:bottom w:w="0" w:type="dxa"/>
              <w:right w:w="70" w:type="dxa"/>
            </w:tcMar>
            <w:vAlign w:val="bottom"/>
          </w:tcPr>
          <w:p w14:paraId="46E8A44D" w14:textId="77777777" w:rsidR="00201CDE" w:rsidRDefault="00201CDE">
            <w:pPr>
              <w:spacing w:after="0" w:line="240" w:lineRule="auto"/>
              <w:rPr>
                <w:rFonts w:ascii="Verdana" w:eastAsia="Times New Roman" w:hAnsi="Verdana"/>
                <w:kern w:val="0"/>
                <w:sz w:val="22"/>
                <w:szCs w:val="22"/>
                <w:lang w:eastAsia="nl-NL"/>
              </w:rPr>
            </w:pPr>
          </w:p>
        </w:tc>
        <w:tc>
          <w:tcPr>
            <w:tcW w:w="292" w:type="dxa"/>
            <w:shd w:val="clear" w:color="auto" w:fill="auto"/>
            <w:noWrap/>
            <w:tcMar>
              <w:top w:w="0" w:type="dxa"/>
              <w:left w:w="70" w:type="dxa"/>
              <w:bottom w:w="0" w:type="dxa"/>
              <w:right w:w="70" w:type="dxa"/>
            </w:tcMar>
            <w:vAlign w:val="bottom"/>
          </w:tcPr>
          <w:p w14:paraId="46E8A44E"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4F"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50"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51"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1352" w:type="dxa"/>
            <w:shd w:val="clear" w:color="auto" w:fill="auto"/>
            <w:noWrap/>
            <w:tcMar>
              <w:top w:w="0" w:type="dxa"/>
              <w:left w:w="70" w:type="dxa"/>
              <w:bottom w:w="0" w:type="dxa"/>
              <w:right w:w="70" w:type="dxa"/>
            </w:tcMar>
            <w:vAlign w:val="bottom"/>
          </w:tcPr>
          <w:p w14:paraId="46E8A452" w14:textId="77777777" w:rsidR="00201CDE" w:rsidRDefault="00201CDE">
            <w:pPr>
              <w:spacing w:after="0" w:line="240" w:lineRule="auto"/>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53"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54"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55"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60"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57" w14:textId="77777777" w:rsidR="00201CDE" w:rsidRDefault="00F167FF">
            <w:pPr>
              <w:spacing w:after="0" w:line="240" w:lineRule="auto"/>
              <w:rPr>
                <w:rFonts w:ascii="Verdana" w:eastAsia="Times New Roman" w:hAnsi="Verdana"/>
                <w:b/>
                <w:bCs/>
                <w:i/>
                <w:iCs/>
                <w:kern w:val="0"/>
                <w:sz w:val="22"/>
                <w:szCs w:val="22"/>
                <w:lang w:eastAsia="nl-NL"/>
              </w:rPr>
            </w:pPr>
            <w:r>
              <w:rPr>
                <w:rFonts w:ascii="Verdana" w:eastAsia="Times New Roman" w:hAnsi="Verdana"/>
                <w:b/>
                <w:bCs/>
                <w:i/>
                <w:iCs/>
                <w:kern w:val="0"/>
                <w:sz w:val="22"/>
                <w:szCs w:val="22"/>
                <w:lang w:eastAsia="nl-NL"/>
              </w:rPr>
              <w:t>Kosten</w:t>
            </w:r>
          </w:p>
        </w:tc>
        <w:tc>
          <w:tcPr>
            <w:tcW w:w="292" w:type="dxa"/>
            <w:shd w:val="clear" w:color="auto" w:fill="auto"/>
            <w:noWrap/>
            <w:tcMar>
              <w:top w:w="0" w:type="dxa"/>
              <w:left w:w="70" w:type="dxa"/>
              <w:bottom w:w="0" w:type="dxa"/>
              <w:right w:w="70" w:type="dxa"/>
            </w:tcMar>
            <w:vAlign w:val="bottom"/>
          </w:tcPr>
          <w:p w14:paraId="46E8A458" w14:textId="77777777" w:rsidR="00201CDE" w:rsidRDefault="00201CDE">
            <w:pPr>
              <w:spacing w:after="0" w:line="240" w:lineRule="auto"/>
              <w:rPr>
                <w:rFonts w:ascii="Verdana" w:eastAsia="Times New Roman" w:hAnsi="Verdana"/>
                <w:b/>
                <w:bCs/>
                <w:i/>
                <w:iCs/>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59"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5A"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5B"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1352" w:type="dxa"/>
            <w:shd w:val="clear" w:color="auto" w:fill="auto"/>
            <w:noWrap/>
            <w:tcMar>
              <w:top w:w="0" w:type="dxa"/>
              <w:left w:w="70" w:type="dxa"/>
              <w:bottom w:w="0" w:type="dxa"/>
              <w:right w:w="70" w:type="dxa"/>
            </w:tcMar>
            <w:vAlign w:val="bottom"/>
          </w:tcPr>
          <w:p w14:paraId="46E8A45C" w14:textId="77777777" w:rsidR="00201CDE" w:rsidRDefault="00201CDE">
            <w:pPr>
              <w:spacing w:after="0" w:line="240" w:lineRule="auto"/>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5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5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5F"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69" w14:textId="77777777">
        <w:tblPrEx>
          <w:tblCellMar>
            <w:top w:w="0" w:type="dxa"/>
            <w:bottom w:w="0" w:type="dxa"/>
          </w:tblCellMar>
        </w:tblPrEx>
        <w:trPr>
          <w:trHeight w:val="280"/>
        </w:trPr>
        <w:tc>
          <w:tcPr>
            <w:tcW w:w="3848" w:type="dxa"/>
            <w:gridSpan w:val="3"/>
            <w:tcBorders>
              <w:left w:val="single" w:sz="4" w:space="0" w:color="000000"/>
            </w:tcBorders>
            <w:shd w:val="clear" w:color="auto" w:fill="auto"/>
            <w:noWrap/>
            <w:tcMar>
              <w:top w:w="0" w:type="dxa"/>
              <w:left w:w="70" w:type="dxa"/>
              <w:bottom w:w="0" w:type="dxa"/>
              <w:right w:w="70" w:type="dxa"/>
            </w:tcMar>
            <w:vAlign w:val="bottom"/>
          </w:tcPr>
          <w:p w14:paraId="46E8A461"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62" w14:textId="77777777" w:rsidR="00201CDE" w:rsidRDefault="00201CDE">
            <w:pPr>
              <w:spacing w:after="0" w:line="240" w:lineRule="auto"/>
              <w:rPr>
                <w:rFonts w:ascii="Verdana" w:eastAsia="Times New Roman" w:hAnsi="Verdana"/>
                <w:kern w:val="0"/>
                <w:sz w:val="22"/>
                <w:szCs w:val="22"/>
                <w:lang w:eastAsia="nl-NL"/>
              </w:rPr>
            </w:pPr>
          </w:p>
        </w:tc>
        <w:tc>
          <w:tcPr>
            <w:tcW w:w="1352" w:type="dxa"/>
            <w:shd w:val="clear" w:color="auto" w:fill="auto"/>
            <w:noWrap/>
            <w:tcMar>
              <w:top w:w="0" w:type="dxa"/>
              <w:left w:w="70" w:type="dxa"/>
              <w:bottom w:w="0" w:type="dxa"/>
              <w:right w:w="70" w:type="dxa"/>
            </w:tcMar>
            <w:vAlign w:val="bottom"/>
          </w:tcPr>
          <w:p w14:paraId="46E8A463"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64"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1352" w:type="dxa"/>
            <w:shd w:val="clear" w:color="auto" w:fill="auto"/>
            <w:noWrap/>
            <w:tcMar>
              <w:top w:w="0" w:type="dxa"/>
              <w:left w:w="70" w:type="dxa"/>
              <w:bottom w:w="0" w:type="dxa"/>
              <w:right w:w="70" w:type="dxa"/>
            </w:tcMar>
            <w:vAlign w:val="bottom"/>
          </w:tcPr>
          <w:p w14:paraId="46E8A465" w14:textId="77777777" w:rsidR="00201CDE" w:rsidRDefault="00201CDE">
            <w:pPr>
              <w:spacing w:after="0" w:line="240" w:lineRule="auto"/>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66"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67"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68"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73"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6A"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Muziek op Reis</w:t>
            </w:r>
          </w:p>
        </w:tc>
        <w:tc>
          <w:tcPr>
            <w:tcW w:w="292" w:type="dxa"/>
            <w:shd w:val="clear" w:color="auto" w:fill="auto"/>
            <w:noWrap/>
            <w:tcMar>
              <w:top w:w="0" w:type="dxa"/>
              <w:left w:w="70" w:type="dxa"/>
              <w:bottom w:w="0" w:type="dxa"/>
              <w:right w:w="70" w:type="dxa"/>
            </w:tcMar>
            <w:vAlign w:val="bottom"/>
          </w:tcPr>
          <w:p w14:paraId="46E8A46B"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6C"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6D"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xml:space="preserve"> </w:t>
            </w: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6E"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8.949</w:t>
            </w:r>
          </w:p>
        </w:tc>
        <w:tc>
          <w:tcPr>
            <w:tcW w:w="1352" w:type="dxa"/>
            <w:shd w:val="clear" w:color="auto" w:fill="auto"/>
            <w:noWrap/>
            <w:tcMar>
              <w:top w:w="0" w:type="dxa"/>
              <w:left w:w="70" w:type="dxa"/>
              <w:bottom w:w="0" w:type="dxa"/>
              <w:right w:w="70" w:type="dxa"/>
            </w:tcMar>
            <w:vAlign w:val="bottom"/>
          </w:tcPr>
          <w:p w14:paraId="46E8A46F"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70"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71"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72"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7D"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74"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Workshops</w:t>
            </w:r>
          </w:p>
        </w:tc>
        <w:tc>
          <w:tcPr>
            <w:tcW w:w="292" w:type="dxa"/>
            <w:shd w:val="clear" w:color="auto" w:fill="auto"/>
            <w:noWrap/>
            <w:tcMar>
              <w:top w:w="0" w:type="dxa"/>
              <w:left w:w="70" w:type="dxa"/>
              <w:bottom w:w="0" w:type="dxa"/>
              <w:right w:w="70" w:type="dxa"/>
            </w:tcMar>
            <w:vAlign w:val="bottom"/>
          </w:tcPr>
          <w:p w14:paraId="46E8A475"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76"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77"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xml:space="preserve"> </w:t>
            </w: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78"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8.016</w:t>
            </w:r>
          </w:p>
        </w:tc>
        <w:tc>
          <w:tcPr>
            <w:tcW w:w="1352" w:type="dxa"/>
            <w:shd w:val="clear" w:color="auto" w:fill="auto"/>
            <w:noWrap/>
            <w:tcMar>
              <w:top w:w="0" w:type="dxa"/>
              <w:left w:w="70" w:type="dxa"/>
              <w:bottom w:w="0" w:type="dxa"/>
              <w:right w:w="70" w:type="dxa"/>
            </w:tcMar>
            <w:vAlign w:val="bottom"/>
          </w:tcPr>
          <w:p w14:paraId="46E8A479"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7A"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7B"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7C"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88" w14:textId="77777777">
        <w:tblPrEx>
          <w:tblCellMar>
            <w:top w:w="0" w:type="dxa"/>
            <w:bottom w:w="0" w:type="dxa"/>
          </w:tblCellMar>
        </w:tblPrEx>
        <w:trPr>
          <w:trHeight w:val="28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47E"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Wensen</w:t>
            </w:r>
          </w:p>
        </w:tc>
        <w:tc>
          <w:tcPr>
            <w:tcW w:w="292" w:type="dxa"/>
            <w:shd w:val="clear" w:color="auto" w:fill="auto"/>
            <w:noWrap/>
            <w:tcMar>
              <w:top w:w="0" w:type="dxa"/>
              <w:left w:w="70" w:type="dxa"/>
              <w:bottom w:w="0" w:type="dxa"/>
              <w:right w:w="70" w:type="dxa"/>
            </w:tcMar>
            <w:vAlign w:val="bottom"/>
          </w:tcPr>
          <w:p w14:paraId="46E8A47F" w14:textId="77777777" w:rsidR="00201CDE" w:rsidRDefault="00201CDE">
            <w:pPr>
              <w:spacing w:after="0" w:line="240" w:lineRule="auto"/>
              <w:rPr>
                <w:rFonts w:ascii="Verdana" w:eastAsia="Times New Roman" w:hAnsi="Verdana"/>
                <w:kern w:val="0"/>
                <w:sz w:val="22"/>
                <w:szCs w:val="22"/>
                <w:lang w:eastAsia="nl-NL"/>
              </w:rPr>
            </w:pPr>
          </w:p>
        </w:tc>
        <w:tc>
          <w:tcPr>
            <w:tcW w:w="292" w:type="dxa"/>
            <w:shd w:val="clear" w:color="auto" w:fill="auto"/>
            <w:noWrap/>
            <w:tcMar>
              <w:top w:w="0" w:type="dxa"/>
              <w:left w:w="70" w:type="dxa"/>
              <w:bottom w:w="0" w:type="dxa"/>
              <w:right w:w="70" w:type="dxa"/>
            </w:tcMar>
            <w:vAlign w:val="bottom"/>
          </w:tcPr>
          <w:p w14:paraId="46E8A480"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81"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82"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83"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1.140</w:t>
            </w:r>
          </w:p>
        </w:tc>
        <w:tc>
          <w:tcPr>
            <w:tcW w:w="1352" w:type="dxa"/>
            <w:shd w:val="clear" w:color="auto" w:fill="auto"/>
            <w:noWrap/>
            <w:tcMar>
              <w:top w:w="0" w:type="dxa"/>
              <w:left w:w="70" w:type="dxa"/>
              <w:bottom w:w="0" w:type="dxa"/>
              <w:right w:w="70" w:type="dxa"/>
            </w:tcMar>
            <w:vAlign w:val="bottom"/>
          </w:tcPr>
          <w:p w14:paraId="46E8A484"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85"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86"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87"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92"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89"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Vriendendagen</w:t>
            </w:r>
          </w:p>
        </w:tc>
        <w:tc>
          <w:tcPr>
            <w:tcW w:w="292" w:type="dxa"/>
            <w:shd w:val="clear" w:color="auto" w:fill="auto"/>
            <w:noWrap/>
            <w:tcMar>
              <w:top w:w="0" w:type="dxa"/>
              <w:left w:w="70" w:type="dxa"/>
              <w:bottom w:w="0" w:type="dxa"/>
              <w:right w:w="70" w:type="dxa"/>
            </w:tcMar>
            <w:vAlign w:val="bottom"/>
          </w:tcPr>
          <w:p w14:paraId="46E8A48A"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8B"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8C"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8D"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5.505</w:t>
            </w:r>
          </w:p>
        </w:tc>
        <w:tc>
          <w:tcPr>
            <w:tcW w:w="1352" w:type="dxa"/>
            <w:shd w:val="clear" w:color="auto" w:fill="auto"/>
            <w:noWrap/>
            <w:tcMar>
              <w:top w:w="0" w:type="dxa"/>
              <w:left w:w="70" w:type="dxa"/>
              <w:bottom w:w="0" w:type="dxa"/>
              <w:right w:w="70" w:type="dxa"/>
            </w:tcMar>
            <w:vAlign w:val="bottom"/>
          </w:tcPr>
          <w:p w14:paraId="46E8A48E"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8F"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90"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91"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9C"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93"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Webhosting</w:t>
            </w:r>
          </w:p>
        </w:tc>
        <w:tc>
          <w:tcPr>
            <w:tcW w:w="292" w:type="dxa"/>
            <w:shd w:val="clear" w:color="auto" w:fill="auto"/>
            <w:noWrap/>
            <w:tcMar>
              <w:top w:w="0" w:type="dxa"/>
              <w:left w:w="70" w:type="dxa"/>
              <w:bottom w:w="0" w:type="dxa"/>
              <w:right w:w="70" w:type="dxa"/>
            </w:tcMar>
            <w:vAlign w:val="bottom"/>
          </w:tcPr>
          <w:p w14:paraId="46E8A494"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95"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96"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97"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395</w:t>
            </w:r>
          </w:p>
        </w:tc>
        <w:tc>
          <w:tcPr>
            <w:tcW w:w="1352" w:type="dxa"/>
            <w:shd w:val="clear" w:color="auto" w:fill="auto"/>
            <w:noWrap/>
            <w:tcMar>
              <w:top w:w="0" w:type="dxa"/>
              <w:left w:w="70" w:type="dxa"/>
              <w:bottom w:w="0" w:type="dxa"/>
              <w:right w:w="70" w:type="dxa"/>
            </w:tcMar>
            <w:vAlign w:val="bottom"/>
          </w:tcPr>
          <w:p w14:paraId="46E8A498"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99"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9A"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9B"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A6"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9D"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Bankkosten</w:t>
            </w:r>
          </w:p>
        </w:tc>
        <w:tc>
          <w:tcPr>
            <w:tcW w:w="292" w:type="dxa"/>
            <w:shd w:val="clear" w:color="auto" w:fill="auto"/>
            <w:noWrap/>
            <w:tcMar>
              <w:top w:w="0" w:type="dxa"/>
              <w:left w:w="70" w:type="dxa"/>
              <w:bottom w:w="0" w:type="dxa"/>
              <w:right w:w="70" w:type="dxa"/>
            </w:tcMar>
            <w:vAlign w:val="bottom"/>
          </w:tcPr>
          <w:p w14:paraId="46E8A49E"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9F"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A0"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A1"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448</w:t>
            </w:r>
          </w:p>
        </w:tc>
        <w:tc>
          <w:tcPr>
            <w:tcW w:w="1352" w:type="dxa"/>
            <w:shd w:val="clear" w:color="auto" w:fill="auto"/>
            <w:noWrap/>
            <w:tcMar>
              <w:top w:w="0" w:type="dxa"/>
              <w:left w:w="70" w:type="dxa"/>
              <w:bottom w:w="0" w:type="dxa"/>
              <w:right w:w="70" w:type="dxa"/>
            </w:tcMar>
            <w:vAlign w:val="bottom"/>
          </w:tcPr>
          <w:p w14:paraId="46E8A4A2"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A3"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A4"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A5"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B0"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A7"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Fondsenwerving</w:t>
            </w:r>
          </w:p>
        </w:tc>
        <w:tc>
          <w:tcPr>
            <w:tcW w:w="292" w:type="dxa"/>
            <w:shd w:val="clear" w:color="auto" w:fill="auto"/>
            <w:noWrap/>
            <w:tcMar>
              <w:top w:w="0" w:type="dxa"/>
              <w:left w:w="70" w:type="dxa"/>
              <w:bottom w:w="0" w:type="dxa"/>
              <w:right w:w="70" w:type="dxa"/>
            </w:tcMar>
            <w:vAlign w:val="bottom"/>
          </w:tcPr>
          <w:p w14:paraId="46E8A4A8"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A9"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AA"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AB"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395</w:t>
            </w:r>
          </w:p>
        </w:tc>
        <w:tc>
          <w:tcPr>
            <w:tcW w:w="1352" w:type="dxa"/>
            <w:shd w:val="clear" w:color="auto" w:fill="auto"/>
            <w:noWrap/>
            <w:tcMar>
              <w:top w:w="0" w:type="dxa"/>
              <w:left w:w="70" w:type="dxa"/>
              <w:bottom w:w="0" w:type="dxa"/>
              <w:right w:w="70" w:type="dxa"/>
            </w:tcMar>
            <w:vAlign w:val="bottom"/>
          </w:tcPr>
          <w:p w14:paraId="46E8A4AC"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A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A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AF"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BA" w14:textId="77777777">
        <w:tblPrEx>
          <w:tblCellMar>
            <w:top w:w="0" w:type="dxa"/>
            <w:bottom w:w="0" w:type="dxa"/>
          </w:tblCellMar>
        </w:tblPrEx>
        <w:trPr>
          <w:trHeight w:val="280"/>
        </w:trPr>
        <w:tc>
          <w:tcPr>
            <w:tcW w:w="3556" w:type="dxa"/>
            <w:gridSpan w:val="2"/>
            <w:tcBorders>
              <w:left w:val="single" w:sz="4" w:space="0" w:color="000000"/>
            </w:tcBorders>
            <w:shd w:val="clear" w:color="auto" w:fill="auto"/>
            <w:noWrap/>
            <w:tcMar>
              <w:top w:w="0" w:type="dxa"/>
              <w:left w:w="70" w:type="dxa"/>
              <w:bottom w:w="0" w:type="dxa"/>
              <w:right w:w="70" w:type="dxa"/>
            </w:tcMar>
            <w:vAlign w:val="bottom"/>
          </w:tcPr>
          <w:p w14:paraId="46E8A4B1"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Onvoorzien</w:t>
            </w:r>
          </w:p>
        </w:tc>
        <w:tc>
          <w:tcPr>
            <w:tcW w:w="292" w:type="dxa"/>
            <w:shd w:val="clear" w:color="auto" w:fill="auto"/>
            <w:noWrap/>
            <w:tcMar>
              <w:top w:w="0" w:type="dxa"/>
              <w:left w:w="70" w:type="dxa"/>
              <w:bottom w:w="0" w:type="dxa"/>
              <w:right w:w="70" w:type="dxa"/>
            </w:tcMar>
            <w:vAlign w:val="bottom"/>
          </w:tcPr>
          <w:p w14:paraId="46E8A4B2" w14:textId="77777777" w:rsidR="00201CDE" w:rsidRDefault="00201CDE">
            <w:pPr>
              <w:spacing w:after="0" w:line="240" w:lineRule="auto"/>
              <w:rPr>
                <w:rFonts w:ascii="Verdana" w:eastAsia="Times New Roman" w:hAnsi="Verdana"/>
                <w:kern w:val="0"/>
                <w:sz w:val="22"/>
                <w:szCs w:val="22"/>
                <w:lang w:eastAsia="nl-NL"/>
              </w:rPr>
            </w:pPr>
          </w:p>
        </w:tc>
        <w:tc>
          <w:tcPr>
            <w:tcW w:w="218" w:type="dxa"/>
            <w:shd w:val="clear" w:color="auto" w:fill="auto"/>
            <w:noWrap/>
            <w:tcMar>
              <w:top w:w="0" w:type="dxa"/>
              <w:left w:w="70" w:type="dxa"/>
              <w:bottom w:w="0" w:type="dxa"/>
              <w:right w:w="70" w:type="dxa"/>
            </w:tcMar>
            <w:vAlign w:val="bottom"/>
          </w:tcPr>
          <w:p w14:paraId="46E8A4B3"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B4"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4B5"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2.507</w:t>
            </w:r>
          </w:p>
        </w:tc>
        <w:tc>
          <w:tcPr>
            <w:tcW w:w="1352" w:type="dxa"/>
            <w:shd w:val="clear" w:color="auto" w:fill="auto"/>
            <w:noWrap/>
            <w:tcMar>
              <w:top w:w="0" w:type="dxa"/>
              <w:left w:w="70" w:type="dxa"/>
              <w:bottom w:w="0" w:type="dxa"/>
              <w:right w:w="70" w:type="dxa"/>
            </w:tcMar>
            <w:vAlign w:val="bottom"/>
          </w:tcPr>
          <w:p w14:paraId="46E8A4B6"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B7"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B8"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B9"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C5" w14:textId="77777777">
        <w:tblPrEx>
          <w:tblCellMar>
            <w:top w:w="0" w:type="dxa"/>
            <w:bottom w:w="0" w:type="dxa"/>
          </w:tblCellMar>
        </w:tblPrEx>
        <w:trPr>
          <w:trHeight w:val="28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4BB"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92" w:type="dxa"/>
            <w:shd w:val="clear" w:color="auto" w:fill="auto"/>
            <w:noWrap/>
            <w:tcMar>
              <w:top w:w="0" w:type="dxa"/>
              <w:left w:w="70" w:type="dxa"/>
              <w:bottom w:w="0" w:type="dxa"/>
              <w:right w:w="70" w:type="dxa"/>
            </w:tcMar>
            <w:vAlign w:val="bottom"/>
          </w:tcPr>
          <w:p w14:paraId="46E8A4BC" w14:textId="77777777" w:rsidR="00201CDE" w:rsidRDefault="00201CDE">
            <w:pPr>
              <w:spacing w:after="0" w:line="240" w:lineRule="auto"/>
              <w:rPr>
                <w:rFonts w:ascii="Verdana" w:eastAsia="Times New Roman" w:hAnsi="Verdana"/>
                <w:kern w:val="0"/>
                <w:sz w:val="22"/>
                <w:szCs w:val="22"/>
                <w:lang w:eastAsia="nl-NL"/>
              </w:rPr>
            </w:pPr>
          </w:p>
        </w:tc>
        <w:tc>
          <w:tcPr>
            <w:tcW w:w="292" w:type="dxa"/>
            <w:shd w:val="clear" w:color="auto" w:fill="auto"/>
            <w:noWrap/>
            <w:tcMar>
              <w:top w:w="0" w:type="dxa"/>
              <w:left w:w="70" w:type="dxa"/>
              <w:bottom w:w="0" w:type="dxa"/>
              <w:right w:w="70" w:type="dxa"/>
            </w:tcMar>
            <w:vAlign w:val="bottom"/>
          </w:tcPr>
          <w:p w14:paraId="46E8A4BD"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BE"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BF"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C0" w14:textId="77777777" w:rsidR="00201CDE" w:rsidRDefault="00F167FF">
            <w:pPr>
              <w:spacing w:after="0" w:line="240" w:lineRule="auto"/>
              <w:jc w:val="right"/>
              <w:rPr>
                <w:rFonts w:ascii="Verdana" w:eastAsia="Times New Roman" w:hAnsi="Verdana"/>
                <w:kern w:val="0"/>
                <w:sz w:val="22"/>
                <w:szCs w:val="22"/>
                <w:lang w:eastAsia="nl-NL"/>
              </w:rPr>
            </w:pPr>
            <w:r>
              <w:rPr>
                <w:rFonts w:ascii="Verdana" w:eastAsia="Times New Roman" w:hAnsi="Verdana"/>
                <w:kern w:val="0"/>
                <w:sz w:val="22"/>
                <w:szCs w:val="22"/>
                <w:lang w:eastAsia="nl-NL"/>
              </w:rPr>
              <w:t>27.355</w:t>
            </w:r>
          </w:p>
        </w:tc>
        <w:tc>
          <w:tcPr>
            <w:tcW w:w="1352" w:type="dxa"/>
            <w:shd w:val="clear" w:color="auto" w:fill="auto"/>
            <w:noWrap/>
            <w:tcMar>
              <w:top w:w="0" w:type="dxa"/>
              <w:left w:w="70" w:type="dxa"/>
              <w:bottom w:w="0" w:type="dxa"/>
              <w:right w:w="70" w:type="dxa"/>
            </w:tcMar>
            <w:vAlign w:val="bottom"/>
          </w:tcPr>
          <w:p w14:paraId="46E8A4C1" w14:textId="77777777" w:rsidR="00201CDE" w:rsidRDefault="00201CDE">
            <w:pPr>
              <w:spacing w:after="0" w:line="240" w:lineRule="auto"/>
              <w:jc w:val="right"/>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C2"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C3"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C4"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D0" w14:textId="77777777">
        <w:tblPrEx>
          <w:tblCellMar>
            <w:top w:w="0" w:type="dxa"/>
            <w:bottom w:w="0" w:type="dxa"/>
          </w:tblCellMar>
        </w:tblPrEx>
        <w:trPr>
          <w:trHeight w:val="28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4C6"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92" w:type="dxa"/>
            <w:shd w:val="clear" w:color="auto" w:fill="auto"/>
            <w:noWrap/>
            <w:tcMar>
              <w:top w:w="0" w:type="dxa"/>
              <w:left w:w="70" w:type="dxa"/>
              <w:bottom w:w="0" w:type="dxa"/>
              <w:right w:w="70" w:type="dxa"/>
            </w:tcMar>
            <w:vAlign w:val="bottom"/>
          </w:tcPr>
          <w:p w14:paraId="46E8A4C7" w14:textId="77777777" w:rsidR="00201CDE" w:rsidRDefault="00201CDE">
            <w:pPr>
              <w:spacing w:after="0" w:line="240" w:lineRule="auto"/>
              <w:rPr>
                <w:rFonts w:ascii="Verdana" w:eastAsia="Times New Roman" w:hAnsi="Verdana"/>
                <w:kern w:val="0"/>
                <w:sz w:val="22"/>
                <w:szCs w:val="22"/>
                <w:lang w:eastAsia="nl-NL"/>
              </w:rPr>
            </w:pPr>
          </w:p>
        </w:tc>
        <w:tc>
          <w:tcPr>
            <w:tcW w:w="292" w:type="dxa"/>
            <w:shd w:val="clear" w:color="auto" w:fill="auto"/>
            <w:noWrap/>
            <w:tcMar>
              <w:top w:w="0" w:type="dxa"/>
              <w:left w:w="70" w:type="dxa"/>
              <w:bottom w:w="0" w:type="dxa"/>
              <w:right w:w="70" w:type="dxa"/>
            </w:tcMar>
            <w:vAlign w:val="bottom"/>
          </w:tcPr>
          <w:p w14:paraId="46E8A4C8"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C9"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CA"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4CB"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1352" w:type="dxa"/>
            <w:shd w:val="clear" w:color="auto" w:fill="auto"/>
            <w:noWrap/>
            <w:tcMar>
              <w:top w:w="0" w:type="dxa"/>
              <w:left w:w="70" w:type="dxa"/>
              <w:bottom w:w="0" w:type="dxa"/>
              <w:right w:w="70" w:type="dxa"/>
            </w:tcMar>
            <w:vAlign w:val="bottom"/>
          </w:tcPr>
          <w:p w14:paraId="46E8A4CC" w14:textId="77777777" w:rsidR="00201CDE" w:rsidRDefault="00201CDE">
            <w:pPr>
              <w:spacing w:after="0" w:line="240" w:lineRule="auto"/>
              <w:rPr>
                <w:rFonts w:ascii="Verdana" w:eastAsia="Times New Roman" w:hAnsi="Verdana"/>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C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C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CF"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DA" w14:textId="77777777">
        <w:tblPrEx>
          <w:tblCellMar>
            <w:top w:w="0" w:type="dxa"/>
            <w:bottom w:w="0" w:type="dxa"/>
          </w:tblCellMar>
        </w:tblPrEx>
        <w:trPr>
          <w:trHeight w:val="280"/>
        </w:trPr>
        <w:tc>
          <w:tcPr>
            <w:tcW w:w="3556" w:type="dxa"/>
            <w:gridSpan w:val="2"/>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4D1" w14:textId="77777777" w:rsidR="00201CDE" w:rsidRDefault="00F167FF">
            <w:pPr>
              <w:spacing w:after="0" w:line="240" w:lineRule="auto"/>
              <w:rPr>
                <w:rFonts w:ascii="Verdana" w:eastAsia="Times New Roman" w:hAnsi="Verdana"/>
                <w:b/>
                <w:bCs/>
                <w:kern w:val="0"/>
                <w:sz w:val="22"/>
                <w:szCs w:val="22"/>
                <w:lang w:eastAsia="nl-NL"/>
              </w:rPr>
            </w:pPr>
            <w:r>
              <w:rPr>
                <w:rFonts w:ascii="Verdana" w:eastAsia="Times New Roman" w:hAnsi="Verdana"/>
                <w:b/>
                <w:bCs/>
                <w:kern w:val="0"/>
                <w:sz w:val="22"/>
                <w:szCs w:val="22"/>
                <w:lang w:eastAsia="nl-NL"/>
              </w:rPr>
              <w:t>Resultaat</w:t>
            </w:r>
          </w:p>
        </w:tc>
        <w:tc>
          <w:tcPr>
            <w:tcW w:w="29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4D2"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4D3"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135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4D4" w14:textId="77777777" w:rsidR="00201CDE" w:rsidRDefault="00F167FF">
            <w:pPr>
              <w:spacing w:after="0" w:line="240" w:lineRule="auto"/>
              <w:rPr>
                <w:rFonts w:ascii="Verdana" w:eastAsia="Times New Roman" w:hAnsi="Verdana"/>
                <w:b/>
                <w:bCs/>
                <w:kern w:val="0"/>
                <w:sz w:val="22"/>
                <w:szCs w:val="22"/>
                <w:lang w:eastAsia="nl-NL"/>
              </w:rPr>
            </w:pPr>
            <w:r>
              <w:rPr>
                <w:rFonts w:ascii="Verdana" w:eastAsia="Times New Roman" w:hAnsi="Verdana"/>
                <w:b/>
                <w:bCs/>
                <w:kern w:val="0"/>
                <w:sz w:val="22"/>
                <w:szCs w:val="22"/>
                <w:lang w:eastAsia="nl-NL"/>
              </w:rPr>
              <w:t> </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4D5" w14:textId="77777777" w:rsidR="00201CDE" w:rsidRDefault="00F167FF">
            <w:pPr>
              <w:spacing w:after="0" w:line="240" w:lineRule="auto"/>
              <w:jc w:val="right"/>
              <w:rPr>
                <w:rFonts w:ascii="Verdana" w:eastAsia="Times New Roman" w:hAnsi="Verdana"/>
                <w:b/>
                <w:bCs/>
                <w:kern w:val="0"/>
                <w:sz w:val="22"/>
                <w:szCs w:val="22"/>
                <w:lang w:eastAsia="nl-NL"/>
              </w:rPr>
            </w:pPr>
            <w:r>
              <w:rPr>
                <w:rFonts w:ascii="Verdana" w:eastAsia="Times New Roman" w:hAnsi="Verdana"/>
                <w:b/>
                <w:bCs/>
                <w:kern w:val="0"/>
                <w:sz w:val="22"/>
                <w:szCs w:val="22"/>
                <w:lang w:eastAsia="nl-NL"/>
              </w:rPr>
              <w:t>950</w:t>
            </w:r>
          </w:p>
        </w:tc>
        <w:tc>
          <w:tcPr>
            <w:tcW w:w="1352" w:type="dxa"/>
            <w:shd w:val="clear" w:color="auto" w:fill="auto"/>
            <w:noWrap/>
            <w:tcMar>
              <w:top w:w="0" w:type="dxa"/>
              <w:left w:w="70" w:type="dxa"/>
              <w:bottom w:w="0" w:type="dxa"/>
              <w:right w:w="70" w:type="dxa"/>
            </w:tcMar>
            <w:vAlign w:val="bottom"/>
          </w:tcPr>
          <w:p w14:paraId="46E8A4D6" w14:textId="77777777" w:rsidR="00201CDE" w:rsidRDefault="00201CDE">
            <w:pPr>
              <w:spacing w:after="0" w:line="240" w:lineRule="auto"/>
              <w:jc w:val="right"/>
              <w:rPr>
                <w:rFonts w:ascii="Verdana" w:eastAsia="Times New Roman" w:hAnsi="Verdana"/>
                <w:b/>
                <w:bCs/>
                <w:kern w:val="0"/>
                <w:sz w:val="22"/>
                <w:szCs w:val="22"/>
                <w:lang w:eastAsia="nl-NL"/>
              </w:rPr>
            </w:pPr>
          </w:p>
        </w:tc>
        <w:tc>
          <w:tcPr>
            <w:tcW w:w="1316" w:type="dxa"/>
            <w:shd w:val="clear" w:color="auto" w:fill="auto"/>
            <w:noWrap/>
            <w:tcMar>
              <w:top w:w="0" w:type="dxa"/>
              <w:left w:w="70" w:type="dxa"/>
              <w:bottom w:w="0" w:type="dxa"/>
              <w:right w:w="70" w:type="dxa"/>
            </w:tcMar>
            <w:vAlign w:val="bottom"/>
          </w:tcPr>
          <w:p w14:paraId="46E8A4D7"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D8"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D9"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E5" w14:textId="77777777">
        <w:tblPrEx>
          <w:tblCellMar>
            <w:top w:w="0" w:type="dxa"/>
            <w:bottom w:w="0" w:type="dxa"/>
          </w:tblCellMar>
        </w:tblPrEx>
        <w:trPr>
          <w:trHeight w:val="280"/>
        </w:trPr>
        <w:tc>
          <w:tcPr>
            <w:tcW w:w="3264" w:type="dxa"/>
            <w:shd w:val="clear" w:color="auto" w:fill="auto"/>
            <w:noWrap/>
            <w:tcMar>
              <w:top w:w="0" w:type="dxa"/>
              <w:left w:w="70" w:type="dxa"/>
              <w:bottom w:w="0" w:type="dxa"/>
              <w:right w:w="70" w:type="dxa"/>
            </w:tcMar>
            <w:vAlign w:val="bottom"/>
          </w:tcPr>
          <w:p w14:paraId="46E8A4DB"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DC"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DD"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DE"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DF"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4E0"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E1"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4E2"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E3"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E4"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F0" w14:textId="77777777">
        <w:tblPrEx>
          <w:tblCellMar>
            <w:top w:w="0" w:type="dxa"/>
            <w:bottom w:w="0" w:type="dxa"/>
          </w:tblCellMar>
        </w:tblPrEx>
        <w:trPr>
          <w:trHeight w:val="260"/>
        </w:trPr>
        <w:tc>
          <w:tcPr>
            <w:tcW w:w="3264" w:type="dxa"/>
            <w:shd w:val="clear" w:color="auto" w:fill="auto"/>
            <w:noWrap/>
            <w:tcMar>
              <w:top w:w="0" w:type="dxa"/>
              <w:left w:w="70" w:type="dxa"/>
              <w:bottom w:w="0" w:type="dxa"/>
              <w:right w:w="70" w:type="dxa"/>
            </w:tcMar>
            <w:vAlign w:val="bottom"/>
          </w:tcPr>
          <w:p w14:paraId="46E8A4E6"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E7"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E8"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E9"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EA"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4EB"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EC"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4E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E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EF"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4FB" w14:textId="77777777">
        <w:tblPrEx>
          <w:tblCellMar>
            <w:top w:w="0" w:type="dxa"/>
            <w:bottom w:w="0" w:type="dxa"/>
          </w:tblCellMar>
        </w:tblPrEx>
        <w:trPr>
          <w:trHeight w:val="260"/>
        </w:trPr>
        <w:tc>
          <w:tcPr>
            <w:tcW w:w="3264" w:type="dxa"/>
            <w:shd w:val="clear" w:color="auto" w:fill="auto"/>
            <w:noWrap/>
            <w:tcMar>
              <w:top w:w="0" w:type="dxa"/>
              <w:left w:w="70" w:type="dxa"/>
              <w:bottom w:w="0" w:type="dxa"/>
              <w:right w:w="70" w:type="dxa"/>
            </w:tcMar>
            <w:vAlign w:val="bottom"/>
          </w:tcPr>
          <w:p w14:paraId="46E8A4F1"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F2"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F3"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F4"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F5"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4F6"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4F7"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4F8"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4F9"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4FA"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06" w14:textId="77777777">
        <w:tblPrEx>
          <w:tblCellMar>
            <w:top w:w="0" w:type="dxa"/>
            <w:bottom w:w="0" w:type="dxa"/>
          </w:tblCellMar>
        </w:tblPrEx>
        <w:trPr>
          <w:trHeight w:val="260"/>
        </w:trPr>
        <w:tc>
          <w:tcPr>
            <w:tcW w:w="3264" w:type="dxa"/>
            <w:shd w:val="clear" w:color="auto" w:fill="auto"/>
            <w:noWrap/>
            <w:tcMar>
              <w:top w:w="0" w:type="dxa"/>
              <w:left w:w="70" w:type="dxa"/>
              <w:bottom w:w="0" w:type="dxa"/>
              <w:right w:w="70" w:type="dxa"/>
            </w:tcMar>
            <w:vAlign w:val="bottom"/>
          </w:tcPr>
          <w:p w14:paraId="46E8A4FC"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FD"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4FE"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4FF"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00"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501"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02"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503"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04"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05"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11" w14:textId="77777777">
        <w:tblPrEx>
          <w:tblCellMar>
            <w:top w:w="0" w:type="dxa"/>
            <w:bottom w:w="0" w:type="dxa"/>
          </w:tblCellMar>
        </w:tblPrEx>
        <w:trPr>
          <w:trHeight w:val="280"/>
        </w:trPr>
        <w:tc>
          <w:tcPr>
            <w:tcW w:w="3264" w:type="dxa"/>
            <w:shd w:val="clear" w:color="auto" w:fill="auto"/>
            <w:noWrap/>
            <w:tcMar>
              <w:top w:w="0" w:type="dxa"/>
              <w:left w:w="70" w:type="dxa"/>
              <w:bottom w:w="0" w:type="dxa"/>
              <w:right w:w="70" w:type="dxa"/>
            </w:tcMar>
            <w:vAlign w:val="bottom"/>
          </w:tcPr>
          <w:p w14:paraId="46E8A507"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08"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09"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0A"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0B"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50C"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0D"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50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0F"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10"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1C" w14:textId="77777777">
        <w:tblPrEx>
          <w:tblCellMar>
            <w:top w:w="0" w:type="dxa"/>
            <w:bottom w:w="0" w:type="dxa"/>
          </w:tblCellMar>
        </w:tblPrEx>
        <w:trPr>
          <w:trHeight w:val="280"/>
        </w:trPr>
        <w:tc>
          <w:tcPr>
            <w:tcW w:w="3264" w:type="dxa"/>
            <w:shd w:val="clear" w:color="auto" w:fill="auto"/>
            <w:noWrap/>
            <w:tcMar>
              <w:top w:w="0" w:type="dxa"/>
              <w:left w:w="70" w:type="dxa"/>
              <w:bottom w:w="0" w:type="dxa"/>
              <w:right w:w="70" w:type="dxa"/>
            </w:tcMar>
            <w:vAlign w:val="bottom"/>
          </w:tcPr>
          <w:p w14:paraId="46E8A512"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13"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14"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15"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16"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517"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18"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519"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1A"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1B"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24" w14:textId="77777777">
        <w:tblPrEx>
          <w:tblCellMar>
            <w:top w:w="0" w:type="dxa"/>
            <w:bottom w:w="0" w:type="dxa"/>
          </w:tblCellMar>
        </w:tblPrEx>
        <w:trPr>
          <w:trHeight w:val="280"/>
        </w:trPr>
        <w:tc>
          <w:tcPr>
            <w:tcW w:w="4066" w:type="dxa"/>
            <w:gridSpan w:val="4"/>
            <w:shd w:val="clear" w:color="auto" w:fill="auto"/>
            <w:noWrap/>
            <w:tcMar>
              <w:top w:w="0" w:type="dxa"/>
              <w:left w:w="70" w:type="dxa"/>
              <w:bottom w:w="0" w:type="dxa"/>
              <w:right w:w="70" w:type="dxa"/>
            </w:tcMar>
            <w:vAlign w:val="bottom"/>
          </w:tcPr>
          <w:p w14:paraId="46E8A51D" w14:textId="77777777" w:rsidR="00201CDE" w:rsidRDefault="00F167FF">
            <w:pPr>
              <w:spacing w:after="0" w:line="240" w:lineRule="auto"/>
              <w:rPr>
                <w:rFonts w:ascii="Verdana" w:eastAsia="Times New Roman" w:hAnsi="Verdana"/>
                <w:b/>
                <w:bCs/>
                <w:kern w:val="0"/>
                <w:sz w:val="22"/>
                <w:szCs w:val="22"/>
                <w:lang w:eastAsia="nl-NL"/>
              </w:rPr>
            </w:pPr>
            <w:r>
              <w:rPr>
                <w:rFonts w:ascii="Verdana" w:eastAsia="Times New Roman" w:hAnsi="Verdana"/>
                <w:b/>
                <w:bCs/>
                <w:kern w:val="0"/>
                <w:sz w:val="22"/>
                <w:szCs w:val="22"/>
                <w:lang w:eastAsia="nl-NL"/>
              </w:rPr>
              <w:t>Balans per 31 december 2023</w:t>
            </w:r>
          </w:p>
        </w:tc>
        <w:tc>
          <w:tcPr>
            <w:tcW w:w="1352" w:type="dxa"/>
            <w:shd w:val="clear" w:color="auto" w:fill="auto"/>
            <w:noWrap/>
            <w:tcMar>
              <w:top w:w="0" w:type="dxa"/>
              <w:left w:w="70" w:type="dxa"/>
              <w:bottom w:w="0" w:type="dxa"/>
              <w:right w:w="70" w:type="dxa"/>
            </w:tcMar>
            <w:vAlign w:val="bottom"/>
          </w:tcPr>
          <w:p w14:paraId="46E8A51E" w14:textId="77777777" w:rsidR="00201CDE" w:rsidRDefault="00201CDE">
            <w:pPr>
              <w:spacing w:after="0" w:line="240" w:lineRule="auto"/>
              <w:rPr>
                <w:rFonts w:ascii="Verdana" w:eastAsia="Times New Roman" w:hAnsi="Verdana"/>
                <w:b/>
                <w:bCs/>
                <w:kern w:val="0"/>
                <w:sz w:val="22"/>
                <w:szCs w:val="22"/>
                <w:lang w:eastAsia="nl-NL"/>
              </w:rPr>
            </w:pPr>
          </w:p>
        </w:tc>
        <w:tc>
          <w:tcPr>
            <w:tcW w:w="3959" w:type="dxa"/>
            <w:shd w:val="clear" w:color="auto" w:fill="auto"/>
            <w:noWrap/>
            <w:tcMar>
              <w:top w:w="0" w:type="dxa"/>
              <w:left w:w="70" w:type="dxa"/>
              <w:bottom w:w="0" w:type="dxa"/>
              <w:right w:w="70" w:type="dxa"/>
            </w:tcMar>
            <w:vAlign w:val="bottom"/>
          </w:tcPr>
          <w:p w14:paraId="46E8A51F"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20"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521"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22"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23"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2F" w14:textId="77777777">
        <w:tblPrEx>
          <w:tblCellMar>
            <w:top w:w="0" w:type="dxa"/>
            <w:bottom w:w="0" w:type="dxa"/>
          </w:tblCellMar>
        </w:tblPrEx>
        <w:trPr>
          <w:trHeight w:val="280"/>
        </w:trPr>
        <w:tc>
          <w:tcPr>
            <w:tcW w:w="3264" w:type="dxa"/>
            <w:shd w:val="clear" w:color="auto" w:fill="auto"/>
            <w:noWrap/>
            <w:tcMar>
              <w:top w:w="0" w:type="dxa"/>
              <w:left w:w="70" w:type="dxa"/>
              <w:bottom w:w="0" w:type="dxa"/>
              <w:right w:w="70" w:type="dxa"/>
            </w:tcMar>
            <w:vAlign w:val="bottom"/>
          </w:tcPr>
          <w:p w14:paraId="46E8A525"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26"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27"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28"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29"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52A"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2B"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52C"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2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2E"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39" w14:textId="77777777">
        <w:tblPrEx>
          <w:tblCellMar>
            <w:top w:w="0" w:type="dxa"/>
            <w:bottom w:w="0" w:type="dxa"/>
          </w:tblCellMar>
        </w:tblPrEx>
        <w:trPr>
          <w:trHeight w:val="280"/>
        </w:trPr>
        <w:tc>
          <w:tcPr>
            <w:tcW w:w="3556" w:type="dxa"/>
            <w:gridSpan w:val="2"/>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530" w14:textId="77777777" w:rsidR="00201CDE" w:rsidRDefault="00F167FF">
            <w:pPr>
              <w:spacing w:after="0" w:line="240" w:lineRule="auto"/>
              <w:rPr>
                <w:rFonts w:ascii="Verdana" w:eastAsia="Times New Roman" w:hAnsi="Verdana"/>
                <w:b/>
                <w:bCs/>
                <w:i/>
                <w:iCs/>
                <w:kern w:val="0"/>
                <w:sz w:val="20"/>
                <w:szCs w:val="20"/>
                <w:lang w:eastAsia="nl-NL"/>
              </w:rPr>
            </w:pPr>
            <w:r>
              <w:rPr>
                <w:rFonts w:ascii="Verdana" w:eastAsia="Times New Roman" w:hAnsi="Verdana"/>
                <w:b/>
                <w:bCs/>
                <w:i/>
                <w:iCs/>
                <w:kern w:val="0"/>
                <w:sz w:val="20"/>
                <w:szCs w:val="20"/>
                <w:lang w:eastAsia="nl-NL"/>
              </w:rPr>
              <w:t>ACTIVA</w:t>
            </w:r>
          </w:p>
        </w:tc>
        <w:tc>
          <w:tcPr>
            <w:tcW w:w="29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531"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2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532"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13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33" w14:textId="77777777" w:rsidR="00201CDE" w:rsidRDefault="00F167FF">
            <w:pPr>
              <w:spacing w:after="0" w:line="240" w:lineRule="auto"/>
              <w:rPr>
                <w:rFonts w:ascii="Verdana" w:eastAsia="Times New Roman" w:hAnsi="Verdana"/>
                <w:kern w:val="0"/>
                <w:sz w:val="22"/>
                <w:szCs w:val="22"/>
                <w:lang w:eastAsia="nl-NL"/>
              </w:rPr>
            </w:pPr>
            <w:r>
              <w:rPr>
                <w:rFonts w:ascii="Verdana" w:eastAsia="Times New Roman" w:hAnsi="Verdana"/>
                <w:kern w:val="0"/>
                <w:sz w:val="22"/>
                <w:szCs w:val="22"/>
                <w:lang w:eastAsia="nl-NL"/>
              </w:rPr>
              <w:t> </w:t>
            </w:r>
          </w:p>
        </w:tc>
        <w:tc>
          <w:tcPr>
            <w:tcW w:w="39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534" w14:textId="77777777" w:rsidR="00201CDE" w:rsidRDefault="00F167FF">
            <w:pPr>
              <w:spacing w:after="0" w:line="240" w:lineRule="auto"/>
              <w:rPr>
                <w:rFonts w:ascii="Verdana" w:eastAsia="Times New Roman" w:hAnsi="Verdana"/>
                <w:b/>
                <w:bCs/>
                <w:i/>
                <w:iCs/>
                <w:kern w:val="0"/>
                <w:sz w:val="20"/>
                <w:szCs w:val="20"/>
                <w:lang w:eastAsia="nl-NL"/>
              </w:rPr>
            </w:pPr>
            <w:r>
              <w:rPr>
                <w:rFonts w:ascii="Verdana" w:eastAsia="Times New Roman" w:hAnsi="Verdana"/>
                <w:b/>
                <w:bCs/>
                <w:i/>
                <w:iCs/>
                <w:kern w:val="0"/>
                <w:sz w:val="20"/>
                <w:szCs w:val="20"/>
                <w:lang w:eastAsia="nl-NL"/>
              </w:rPr>
              <w:t>PASSIVA</w:t>
            </w:r>
          </w:p>
        </w:tc>
        <w:tc>
          <w:tcPr>
            <w:tcW w:w="13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35"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1316" w:type="dxa"/>
            <w:shd w:val="clear" w:color="auto" w:fill="auto"/>
            <w:noWrap/>
            <w:tcMar>
              <w:top w:w="0" w:type="dxa"/>
              <w:left w:w="70" w:type="dxa"/>
              <w:bottom w:w="0" w:type="dxa"/>
              <w:right w:w="70" w:type="dxa"/>
            </w:tcMar>
            <w:vAlign w:val="bottom"/>
          </w:tcPr>
          <w:p w14:paraId="46E8A536" w14:textId="77777777" w:rsidR="00201CDE" w:rsidRDefault="00201CDE">
            <w:pPr>
              <w:spacing w:after="0" w:line="240" w:lineRule="auto"/>
              <w:rPr>
                <w:rFonts w:ascii="Helv" w:eastAsia="Times New Roman" w:hAnsi="Helv"/>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37"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38"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44" w14:textId="77777777">
        <w:tblPrEx>
          <w:tblCellMar>
            <w:top w:w="0" w:type="dxa"/>
            <w:bottom w:w="0" w:type="dxa"/>
          </w:tblCellMar>
        </w:tblPrEx>
        <w:trPr>
          <w:trHeight w:val="270"/>
        </w:trPr>
        <w:tc>
          <w:tcPr>
            <w:tcW w:w="3264"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53A"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292" w:type="dxa"/>
            <w:tcBorders>
              <w:bottom w:val="single" w:sz="4" w:space="0" w:color="000000"/>
            </w:tcBorders>
            <w:shd w:val="clear" w:color="auto" w:fill="auto"/>
            <w:noWrap/>
            <w:tcMar>
              <w:top w:w="0" w:type="dxa"/>
              <w:left w:w="70" w:type="dxa"/>
              <w:bottom w:w="0" w:type="dxa"/>
              <w:right w:w="70" w:type="dxa"/>
            </w:tcMar>
            <w:vAlign w:val="bottom"/>
          </w:tcPr>
          <w:p w14:paraId="46E8A53B"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292" w:type="dxa"/>
            <w:tcBorders>
              <w:bottom w:val="single" w:sz="4" w:space="0" w:color="000000"/>
            </w:tcBorders>
            <w:shd w:val="clear" w:color="auto" w:fill="auto"/>
            <w:noWrap/>
            <w:tcMar>
              <w:top w:w="0" w:type="dxa"/>
              <w:left w:w="70" w:type="dxa"/>
              <w:bottom w:w="0" w:type="dxa"/>
              <w:right w:w="70" w:type="dxa"/>
            </w:tcMar>
            <w:vAlign w:val="bottom"/>
          </w:tcPr>
          <w:p w14:paraId="46E8A53C"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218" w:type="dxa"/>
            <w:tcBorders>
              <w:bottom w:val="single" w:sz="4" w:space="0" w:color="000000"/>
            </w:tcBorders>
            <w:shd w:val="clear" w:color="auto" w:fill="auto"/>
            <w:noWrap/>
            <w:tcMar>
              <w:top w:w="0" w:type="dxa"/>
              <w:left w:w="70" w:type="dxa"/>
              <w:bottom w:w="0" w:type="dxa"/>
              <w:right w:w="70" w:type="dxa"/>
            </w:tcMar>
            <w:vAlign w:val="bottom"/>
          </w:tcPr>
          <w:p w14:paraId="46E8A53D"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3E" w14:textId="77777777" w:rsidR="00201CDE" w:rsidRDefault="00F167FF">
            <w:pPr>
              <w:spacing w:after="0" w:line="240" w:lineRule="auto"/>
              <w:jc w:val="right"/>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2023</w:t>
            </w:r>
          </w:p>
        </w:tc>
        <w:tc>
          <w:tcPr>
            <w:tcW w:w="3959" w:type="dxa"/>
            <w:tcBorders>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53F"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13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40" w14:textId="77777777" w:rsidR="00201CDE" w:rsidRDefault="00F167FF">
            <w:pPr>
              <w:spacing w:after="0" w:line="240" w:lineRule="auto"/>
              <w:jc w:val="right"/>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2023</w:t>
            </w:r>
          </w:p>
        </w:tc>
        <w:tc>
          <w:tcPr>
            <w:tcW w:w="1316" w:type="dxa"/>
            <w:shd w:val="clear" w:color="auto" w:fill="auto"/>
            <w:noWrap/>
            <w:tcMar>
              <w:top w:w="0" w:type="dxa"/>
              <w:left w:w="70" w:type="dxa"/>
              <w:bottom w:w="0" w:type="dxa"/>
              <w:right w:w="70" w:type="dxa"/>
            </w:tcMar>
            <w:vAlign w:val="bottom"/>
          </w:tcPr>
          <w:p w14:paraId="46E8A541" w14:textId="77777777" w:rsidR="00201CDE" w:rsidRDefault="00201CDE">
            <w:pPr>
              <w:spacing w:after="0" w:line="240" w:lineRule="auto"/>
              <w:jc w:val="right"/>
              <w:rPr>
                <w:rFonts w:ascii="Verdana" w:eastAsia="Times New Roman" w:hAnsi="Verdana"/>
                <w:b/>
                <w:bCs/>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42"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43"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4F" w14:textId="77777777">
        <w:tblPrEx>
          <w:tblCellMar>
            <w:top w:w="0" w:type="dxa"/>
            <w:bottom w:w="0" w:type="dxa"/>
          </w:tblCellMar>
        </w:tblPrEx>
        <w:trPr>
          <w:trHeight w:val="27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545"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292" w:type="dxa"/>
            <w:shd w:val="clear" w:color="auto" w:fill="auto"/>
            <w:noWrap/>
            <w:tcMar>
              <w:top w:w="0" w:type="dxa"/>
              <w:left w:w="70" w:type="dxa"/>
              <w:bottom w:w="0" w:type="dxa"/>
              <w:right w:w="70" w:type="dxa"/>
            </w:tcMar>
            <w:vAlign w:val="bottom"/>
          </w:tcPr>
          <w:p w14:paraId="46E8A546" w14:textId="77777777" w:rsidR="00201CDE" w:rsidRDefault="00201CDE">
            <w:pPr>
              <w:spacing w:after="0" w:line="240" w:lineRule="auto"/>
              <w:rPr>
                <w:rFonts w:ascii="Helv" w:eastAsia="Times New Roman" w:hAnsi="Helv"/>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47"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48"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49" w14:textId="77777777" w:rsidR="00201CDE" w:rsidRDefault="00F167FF">
            <w:pPr>
              <w:spacing w:after="0" w:line="240" w:lineRule="auto"/>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 </w:t>
            </w:r>
          </w:p>
        </w:tc>
        <w:tc>
          <w:tcPr>
            <w:tcW w:w="3959" w:type="dxa"/>
            <w:shd w:val="clear" w:color="auto" w:fill="auto"/>
            <w:noWrap/>
            <w:tcMar>
              <w:top w:w="0" w:type="dxa"/>
              <w:left w:w="70" w:type="dxa"/>
              <w:bottom w:w="0" w:type="dxa"/>
              <w:right w:w="70" w:type="dxa"/>
            </w:tcMar>
            <w:vAlign w:val="bottom"/>
          </w:tcPr>
          <w:p w14:paraId="46E8A54A"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4B" w14:textId="77777777" w:rsidR="00201CDE" w:rsidRDefault="00F167FF">
            <w:pPr>
              <w:spacing w:after="0" w:line="240" w:lineRule="auto"/>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 </w:t>
            </w:r>
          </w:p>
        </w:tc>
        <w:tc>
          <w:tcPr>
            <w:tcW w:w="1316" w:type="dxa"/>
            <w:shd w:val="clear" w:color="auto" w:fill="auto"/>
            <w:noWrap/>
            <w:tcMar>
              <w:top w:w="0" w:type="dxa"/>
              <w:left w:w="70" w:type="dxa"/>
              <w:bottom w:w="0" w:type="dxa"/>
              <w:right w:w="70" w:type="dxa"/>
            </w:tcMar>
            <w:vAlign w:val="bottom"/>
          </w:tcPr>
          <w:p w14:paraId="46E8A54C" w14:textId="77777777" w:rsidR="00201CDE" w:rsidRDefault="00201CDE">
            <w:pPr>
              <w:spacing w:after="0" w:line="240" w:lineRule="auto"/>
              <w:rPr>
                <w:rFonts w:ascii="Verdana" w:eastAsia="Times New Roman" w:hAnsi="Verdana"/>
                <w:b/>
                <w:bCs/>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4D"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4E"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58" w14:textId="77777777">
        <w:tblPrEx>
          <w:tblCellMar>
            <w:top w:w="0" w:type="dxa"/>
            <w:bottom w:w="0" w:type="dxa"/>
          </w:tblCellMar>
        </w:tblPrEx>
        <w:trPr>
          <w:trHeight w:val="270"/>
        </w:trPr>
        <w:tc>
          <w:tcPr>
            <w:tcW w:w="3848" w:type="dxa"/>
            <w:gridSpan w:val="3"/>
            <w:tcBorders>
              <w:left w:val="single" w:sz="4" w:space="0" w:color="000000"/>
            </w:tcBorders>
            <w:shd w:val="clear" w:color="auto" w:fill="auto"/>
            <w:noWrap/>
            <w:tcMar>
              <w:top w:w="0" w:type="dxa"/>
              <w:left w:w="70" w:type="dxa"/>
              <w:bottom w:w="0" w:type="dxa"/>
              <w:right w:w="70" w:type="dxa"/>
            </w:tcMar>
            <w:vAlign w:val="bottom"/>
          </w:tcPr>
          <w:p w14:paraId="46E8A550"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Saldo ING betaalrekening</w:t>
            </w:r>
          </w:p>
        </w:tc>
        <w:tc>
          <w:tcPr>
            <w:tcW w:w="218" w:type="dxa"/>
            <w:shd w:val="clear" w:color="auto" w:fill="auto"/>
            <w:noWrap/>
            <w:tcMar>
              <w:top w:w="0" w:type="dxa"/>
              <w:left w:w="70" w:type="dxa"/>
              <w:bottom w:w="0" w:type="dxa"/>
              <w:right w:w="70" w:type="dxa"/>
            </w:tcMar>
            <w:vAlign w:val="bottom"/>
          </w:tcPr>
          <w:p w14:paraId="46E8A551" w14:textId="77777777" w:rsidR="00201CDE" w:rsidRDefault="00201CDE">
            <w:pPr>
              <w:spacing w:after="0" w:line="240" w:lineRule="auto"/>
              <w:rPr>
                <w:rFonts w:ascii="Verdana" w:eastAsia="Times New Roman" w:hAnsi="Verdana"/>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52"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6.548</w:t>
            </w:r>
          </w:p>
        </w:tc>
        <w:tc>
          <w:tcPr>
            <w:tcW w:w="3959" w:type="dxa"/>
            <w:shd w:val="clear" w:color="auto" w:fill="auto"/>
            <w:noWrap/>
            <w:tcMar>
              <w:top w:w="0" w:type="dxa"/>
              <w:left w:w="70" w:type="dxa"/>
              <w:bottom w:w="0" w:type="dxa"/>
              <w:right w:w="70" w:type="dxa"/>
            </w:tcMar>
            <w:vAlign w:val="bottom"/>
          </w:tcPr>
          <w:p w14:paraId="46E8A553"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Eigen vermogen 1-1</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54"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297</w:t>
            </w:r>
          </w:p>
        </w:tc>
        <w:tc>
          <w:tcPr>
            <w:tcW w:w="1316" w:type="dxa"/>
            <w:shd w:val="clear" w:color="auto" w:fill="auto"/>
            <w:noWrap/>
            <w:tcMar>
              <w:top w:w="0" w:type="dxa"/>
              <w:left w:w="70" w:type="dxa"/>
              <w:bottom w:w="0" w:type="dxa"/>
              <w:right w:w="70" w:type="dxa"/>
            </w:tcMar>
            <w:vAlign w:val="bottom"/>
          </w:tcPr>
          <w:p w14:paraId="46E8A555" w14:textId="77777777" w:rsidR="00201CDE" w:rsidRDefault="00201CDE">
            <w:pPr>
              <w:spacing w:after="0" w:line="240" w:lineRule="auto"/>
              <w:jc w:val="right"/>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56"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57"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61" w14:textId="77777777">
        <w:tblPrEx>
          <w:tblCellMar>
            <w:top w:w="0" w:type="dxa"/>
            <w:bottom w:w="0" w:type="dxa"/>
          </w:tblCellMar>
        </w:tblPrEx>
        <w:trPr>
          <w:trHeight w:val="270"/>
        </w:trPr>
        <w:tc>
          <w:tcPr>
            <w:tcW w:w="3848" w:type="dxa"/>
            <w:gridSpan w:val="3"/>
            <w:tcBorders>
              <w:left w:val="single" w:sz="4" w:space="0" w:color="000000"/>
            </w:tcBorders>
            <w:shd w:val="clear" w:color="auto" w:fill="auto"/>
            <w:noWrap/>
            <w:tcMar>
              <w:top w:w="0" w:type="dxa"/>
              <w:left w:w="70" w:type="dxa"/>
              <w:bottom w:w="0" w:type="dxa"/>
              <w:right w:w="70" w:type="dxa"/>
            </w:tcMar>
            <w:vAlign w:val="bottom"/>
          </w:tcPr>
          <w:p w14:paraId="46E8A559"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Saldo ING spaarrekening</w:t>
            </w:r>
          </w:p>
        </w:tc>
        <w:tc>
          <w:tcPr>
            <w:tcW w:w="218" w:type="dxa"/>
            <w:shd w:val="clear" w:color="auto" w:fill="auto"/>
            <w:noWrap/>
            <w:tcMar>
              <w:top w:w="0" w:type="dxa"/>
              <w:left w:w="70" w:type="dxa"/>
              <w:bottom w:w="0" w:type="dxa"/>
              <w:right w:w="70" w:type="dxa"/>
            </w:tcMar>
            <w:vAlign w:val="bottom"/>
          </w:tcPr>
          <w:p w14:paraId="46E8A55A" w14:textId="77777777" w:rsidR="00201CDE" w:rsidRDefault="00201CDE">
            <w:pPr>
              <w:spacing w:after="0" w:line="240" w:lineRule="auto"/>
              <w:rPr>
                <w:rFonts w:ascii="Verdana" w:eastAsia="Times New Roman" w:hAnsi="Verdana"/>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5B"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13</w:t>
            </w:r>
          </w:p>
        </w:tc>
        <w:tc>
          <w:tcPr>
            <w:tcW w:w="3959" w:type="dxa"/>
            <w:shd w:val="clear" w:color="auto" w:fill="auto"/>
            <w:noWrap/>
            <w:tcMar>
              <w:top w:w="0" w:type="dxa"/>
              <w:left w:w="70" w:type="dxa"/>
              <w:bottom w:w="0" w:type="dxa"/>
              <w:right w:w="70" w:type="dxa"/>
            </w:tcMar>
            <w:vAlign w:val="bottom"/>
          </w:tcPr>
          <w:p w14:paraId="46E8A55C"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Resultaat boekjaar</w:t>
            </w:r>
          </w:p>
        </w:tc>
        <w:tc>
          <w:tcPr>
            <w:tcW w:w="13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5D"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950</w:t>
            </w:r>
          </w:p>
        </w:tc>
        <w:tc>
          <w:tcPr>
            <w:tcW w:w="1316" w:type="dxa"/>
            <w:shd w:val="clear" w:color="auto" w:fill="auto"/>
            <w:noWrap/>
            <w:tcMar>
              <w:top w:w="0" w:type="dxa"/>
              <w:left w:w="70" w:type="dxa"/>
              <w:bottom w:w="0" w:type="dxa"/>
              <w:right w:w="70" w:type="dxa"/>
            </w:tcMar>
            <w:vAlign w:val="bottom"/>
          </w:tcPr>
          <w:p w14:paraId="46E8A55E" w14:textId="77777777" w:rsidR="00201CDE" w:rsidRDefault="00201CDE">
            <w:pPr>
              <w:spacing w:after="0" w:line="240" w:lineRule="auto"/>
              <w:jc w:val="right"/>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5F"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60"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69" w14:textId="77777777">
        <w:tblPrEx>
          <w:tblCellMar>
            <w:top w:w="0" w:type="dxa"/>
            <w:bottom w:w="0" w:type="dxa"/>
          </w:tblCellMar>
        </w:tblPrEx>
        <w:trPr>
          <w:trHeight w:val="270"/>
        </w:trPr>
        <w:tc>
          <w:tcPr>
            <w:tcW w:w="4066" w:type="dxa"/>
            <w:gridSpan w:val="4"/>
            <w:tcBorders>
              <w:left w:val="single" w:sz="4" w:space="0" w:color="000000"/>
            </w:tcBorders>
            <w:shd w:val="clear" w:color="auto" w:fill="auto"/>
            <w:noWrap/>
            <w:tcMar>
              <w:top w:w="0" w:type="dxa"/>
              <w:left w:w="70" w:type="dxa"/>
              <w:bottom w:w="0" w:type="dxa"/>
              <w:right w:w="70" w:type="dxa"/>
            </w:tcMar>
            <w:vAlign w:val="bottom"/>
          </w:tcPr>
          <w:p w14:paraId="46E8A562"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xml:space="preserve">Saldo Rabobank NL96RABO0342091913 </w:t>
            </w: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63"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533</w:t>
            </w:r>
          </w:p>
        </w:tc>
        <w:tc>
          <w:tcPr>
            <w:tcW w:w="3959" w:type="dxa"/>
            <w:shd w:val="clear" w:color="auto" w:fill="auto"/>
            <w:noWrap/>
            <w:tcMar>
              <w:top w:w="0" w:type="dxa"/>
              <w:left w:w="70" w:type="dxa"/>
              <w:bottom w:w="0" w:type="dxa"/>
              <w:right w:w="70" w:type="dxa"/>
            </w:tcMar>
            <w:vAlign w:val="bottom"/>
          </w:tcPr>
          <w:p w14:paraId="46E8A564"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Eigen vermogen 31-12</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65"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1.247</w:t>
            </w:r>
          </w:p>
        </w:tc>
        <w:tc>
          <w:tcPr>
            <w:tcW w:w="1316" w:type="dxa"/>
            <w:shd w:val="clear" w:color="auto" w:fill="auto"/>
            <w:noWrap/>
            <w:tcMar>
              <w:top w:w="0" w:type="dxa"/>
              <w:left w:w="70" w:type="dxa"/>
              <w:bottom w:w="0" w:type="dxa"/>
              <w:right w:w="70" w:type="dxa"/>
            </w:tcMar>
            <w:vAlign w:val="bottom"/>
          </w:tcPr>
          <w:p w14:paraId="46E8A566" w14:textId="77777777" w:rsidR="00201CDE" w:rsidRDefault="00201CDE">
            <w:pPr>
              <w:spacing w:after="0" w:line="240" w:lineRule="auto"/>
              <w:jc w:val="right"/>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67"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68"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71" w14:textId="77777777">
        <w:tblPrEx>
          <w:tblCellMar>
            <w:top w:w="0" w:type="dxa"/>
            <w:bottom w:w="0" w:type="dxa"/>
          </w:tblCellMar>
        </w:tblPrEx>
        <w:trPr>
          <w:trHeight w:val="270"/>
        </w:trPr>
        <w:tc>
          <w:tcPr>
            <w:tcW w:w="4066" w:type="dxa"/>
            <w:gridSpan w:val="4"/>
            <w:tcBorders>
              <w:left w:val="single" w:sz="4" w:space="0" w:color="000000"/>
            </w:tcBorders>
            <w:shd w:val="clear" w:color="auto" w:fill="auto"/>
            <w:noWrap/>
            <w:tcMar>
              <w:top w:w="0" w:type="dxa"/>
              <w:left w:w="70" w:type="dxa"/>
              <w:bottom w:w="0" w:type="dxa"/>
              <w:right w:w="70" w:type="dxa"/>
            </w:tcMar>
            <w:vAlign w:val="bottom"/>
          </w:tcPr>
          <w:p w14:paraId="46E8A56A"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xml:space="preserve">Saldo Rabobank </w:t>
            </w:r>
            <w:r>
              <w:rPr>
                <w:rFonts w:ascii="Verdana" w:eastAsia="Times New Roman" w:hAnsi="Verdana"/>
                <w:kern w:val="0"/>
                <w:sz w:val="20"/>
                <w:szCs w:val="20"/>
                <w:lang w:eastAsia="nl-NL"/>
              </w:rPr>
              <w:t>NL57RABO0341629731</w:t>
            </w:r>
          </w:p>
        </w:tc>
        <w:tc>
          <w:tcPr>
            <w:tcW w:w="13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6B"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-99</w:t>
            </w:r>
          </w:p>
        </w:tc>
        <w:tc>
          <w:tcPr>
            <w:tcW w:w="3959" w:type="dxa"/>
            <w:shd w:val="clear" w:color="auto" w:fill="auto"/>
            <w:noWrap/>
            <w:tcMar>
              <w:top w:w="0" w:type="dxa"/>
              <w:left w:w="70" w:type="dxa"/>
              <w:bottom w:w="0" w:type="dxa"/>
              <w:right w:w="70" w:type="dxa"/>
            </w:tcMar>
            <w:vAlign w:val="bottom"/>
          </w:tcPr>
          <w:p w14:paraId="46E8A56C" w14:textId="77777777" w:rsidR="00201CDE" w:rsidRDefault="00201CDE">
            <w:pPr>
              <w:spacing w:after="0" w:line="240" w:lineRule="auto"/>
              <w:jc w:val="right"/>
              <w:rPr>
                <w:rFonts w:ascii="Verdana" w:eastAsia="Times New Roman" w:hAnsi="Verdana"/>
                <w:kern w:val="0"/>
                <w:sz w:val="20"/>
                <w:szCs w:val="20"/>
                <w:lang w:eastAsia="nl-NL"/>
              </w:rPr>
            </w:pP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6D" w14:textId="77777777" w:rsidR="00201CDE" w:rsidRDefault="00F167FF">
            <w:pPr>
              <w:spacing w:after="0" w:line="240" w:lineRule="auto"/>
              <w:rPr>
                <w:rFonts w:ascii="Helv" w:eastAsia="Times New Roman" w:hAnsi="Helv"/>
                <w:kern w:val="0"/>
                <w:sz w:val="20"/>
                <w:szCs w:val="20"/>
                <w:lang w:eastAsia="nl-NL"/>
              </w:rPr>
            </w:pPr>
            <w:r>
              <w:rPr>
                <w:rFonts w:ascii="Helv" w:eastAsia="Times New Roman" w:hAnsi="Helv"/>
                <w:kern w:val="0"/>
                <w:sz w:val="20"/>
                <w:szCs w:val="20"/>
                <w:lang w:eastAsia="nl-NL"/>
              </w:rPr>
              <w:t> </w:t>
            </w:r>
          </w:p>
        </w:tc>
        <w:tc>
          <w:tcPr>
            <w:tcW w:w="1316" w:type="dxa"/>
            <w:shd w:val="clear" w:color="auto" w:fill="auto"/>
            <w:noWrap/>
            <w:tcMar>
              <w:top w:w="0" w:type="dxa"/>
              <w:left w:w="70" w:type="dxa"/>
              <w:bottom w:w="0" w:type="dxa"/>
              <w:right w:w="70" w:type="dxa"/>
            </w:tcMar>
            <w:vAlign w:val="bottom"/>
          </w:tcPr>
          <w:p w14:paraId="46E8A56E" w14:textId="77777777" w:rsidR="00201CDE" w:rsidRDefault="00201CDE">
            <w:pPr>
              <w:spacing w:after="0" w:line="240" w:lineRule="auto"/>
              <w:rPr>
                <w:rFonts w:ascii="Helv" w:eastAsia="Times New Roman" w:hAnsi="Helv"/>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6F"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70"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7C" w14:textId="77777777">
        <w:tblPrEx>
          <w:tblCellMar>
            <w:top w:w="0" w:type="dxa"/>
            <w:bottom w:w="0" w:type="dxa"/>
          </w:tblCellMar>
        </w:tblPrEx>
        <w:trPr>
          <w:trHeight w:val="27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572"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xml:space="preserve"> </w:t>
            </w:r>
          </w:p>
        </w:tc>
        <w:tc>
          <w:tcPr>
            <w:tcW w:w="292" w:type="dxa"/>
            <w:shd w:val="clear" w:color="auto" w:fill="auto"/>
            <w:noWrap/>
            <w:tcMar>
              <w:top w:w="0" w:type="dxa"/>
              <w:left w:w="70" w:type="dxa"/>
              <w:bottom w:w="0" w:type="dxa"/>
              <w:right w:w="70" w:type="dxa"/>
            </w:tcMar>
            <w:vAlign w:val="bottom"/>
          </w:tcPr>
          <w:p w14:paraId="46E8A573" w14:textId="77777777" w:rsidR="00201CDE" w:rsidRDefault="00201CDE">
            <w:pPr>
              <w:spacing w:after="0" w:line="240" w:lineRule="auto"/>
              <w:rPr>
                <w:rFonts w:ascii="Verdana" w:eastAsia="Times New Roman" w:hAnsi="Verdana"/>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74"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75"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76"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6.995</w:t>
            </w:r>
          </w:p>
        </w:tc>
        <w:tc>
          <w:tcPr>
            <w:tcW w:w="3959" w:type="dxa"/>
            <w:shd w:val="clear" w:color="auto" w:fill="auto"/>
            <w:noWrap/>
            <w:tcMar>
              <w:top w:w="0" w:type="dxa"/>
              <w:left w:w="70" w:type="dxa"/>
              <w:bottom w:w="0" w:type="dxa"/>
              <w:right w:w="70" w:type="dxa"/>
            </w:tcMar>
            <w:vAlign w:val="bottom"/>
          </w:tcPr>
          <w:p w14:paraId="46E8A577"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78"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16" w:type="dxa"/>
            <w:shd w:val="clear" w:color="auto" w:fill="auto"/>
            <w:noWrap/>
            <w:tcMar>
              <w:top w:w="0" w:type="dxa"/>
              <w:left w:w="70" w:type="dxa"/>
              <w:bottom w:w="0" w:type="dxa"/>
              <w:right w:w="70" w:type="dxa"/>
            </w:tcMar>
            <w:vAlign w:val="bottom"/>
          </w:tcPr>
          <w:p w14:paraId="46E8A579" w14:textId="77777777" w:rsidR="00201CDE" w:rsidRDefault="00201CDE">
            <w:pPr>
              <w:spacing w:after="0" w:line="240" w:lineRule="auto"/>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7A"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7B"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87" w14:textId="77777777">
        <w:tblPrEx>
          <w:tblCellMar>
            <w:top w:w="0" w:type="dxa"/>
            <w:bottom w:w="0" w:type="dxa"/>
          </w:tblCellMar>
        </w:tblPrEx>
        <w:trPr>
          <w:trHeight w:val="27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57D"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292" w:type="dxa"/>
            <w:shd w:val="clear" w:color="auto" w:fill="auto"/>
            <w:noWrap/>
            <w:tcMar>
              <w:top w:w="0" w:type="dxa"/>
              <w:left w:w="70" w:type="dxa"/>
              <w:bottom w:w="0" w:type="dxa"/>
              <w:right w:w="70" w:type="dxa"/>
            </w:tcMar>
            <w:vAlign w:val="bottom"/>
          </w:tcPr>
          <w:p w14:paraId="46E8A57E" w14:textId="77777777" w:rsidR="00201CDE" w:rsidRDefault="00201CDE">
            <w:pPr>
              <w:spacing w:after="0" w:line="240" w:lineRule="auto"/>
              <w:rPr>
                <w:rFonts w:ascii="Verdana" w:eastAsia="Times New Roman" w:hAnsi="Verdana"/>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7F"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80"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81"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3959" w:type="dxa"/>
            <w:shd w:val="clear" w:color="auto" w:fill="auto"/>
            <w:noWrap/>
            <w:tcMar>
              <w:top w:w="0" w:type="dxa"/>
              <w:left w:w="70" w:type="dxa"/>
              <w:bottom w:w="0" w:type="dxa"/>
              <w:right w:w="70" w:type="dxa"/>
            </w:tcMar>
            <w:vAlign w:val="bottom"/>
          </w:tcPr>
          <w:p w14:paraId="46E8A582"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83"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16" w:type="dxa"/>
            <w:shd w:val="clear" w:color="auto" w:fill="auto"/>
            <w:noWrap/>
            <w:tcMar>
              <w:top w:w="0" w:type="dxa"/>
              <w:left w:w="70" w:type="dxa"/>
              <w:bottom w:w="0" w:type="dxa"/>
              <w:right w:w="70" w:type="dxa"/>
            </w:tcMar>
            <w:vAlign w:val="bottom"/>
          </w:tcPr>
          <w:p w14:paraId="46E8A584" w14:textId="77777777" w:rsidR="00201CDE" w:rsidRDefault="00201CDE">
            <w:pPr>
              <w:spacing w:after="0" w:line="240" w:lineRule="auto"/>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85"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86"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90" w14:textId="77777777">
        <w:tblPrEx>
          <w:tblCellMar>
            <w:top w:w="0" w:type="dxa"/>
            <w:bottom w:w="0" w:type="dxa"/>
          </w:tblCellMar>
        </w:tblPrEx>
        <w:trPr>
          <w:trHeight w:val="270"/>
        </w:trPr>
        <w:tc>
          <w:tcPr>
            <w:tcW w:w="3848" w:type="dxa"/>
            <w:gridSpan w:val="3"/>
            <w:tcBorders>
              <w:left w:val="single" w:sz="4" w:space="0" w:color="000000"/>
            </w:tcBorders>
            <w:shd w:val="clear" w:color="auto" w:fill="auto"/>
            <w:noWrap/>
            <w:tcMar>
              <w:top w:w="0" w:type="dxa"/>
              <w:left w:w="70" w:type="dxa"/>
              <w:bottom w:w="0" w:type="dxa"/>
              <w:right w:w="70" w:type="dxa"/>
            </w:tcMar>
            <w:vAlign w:val="bottom"/>
          </w:tcPr>
          <w:p w14:paraId="46E8A588"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Vooruitbetaalde kosten</w:t>
            </w:r>
          </w:p>
        </w:tc>
        <w:tc>
          <w:tcPr>
            <w:tcW w:w="218" w:type="dxa"/>
            <w:shd w:val="clear" w:color="auto" w:fill="auto"/>
            <w:noWrap/>
            <w:tcMar>
              <w:top w:w="0" w:type="dxa"/>
              <w:left w:w="70" w:type="dxa"/>
              <w:bottom w:w="0" w:type="dxa"/>
              <w:right w:w="70" w:type="dxa"/>
            </w:tcMar>
            <w:vAlign w:val="bottom"/>
          </w:tcPr>
          <w:p w14:paraId="46E8A589" w14:textId="77777777" w:rsidR="00201CDE" w:rsidRDefault="00201CDE">
            <w:pPr>
              <w:spacing w:after="0" w:line="240" w:lineRule="auto"/>
              <w:rPr>
                <w:rFonts w:ascii="Verdana" w:eastAsia="Times New Roman" w:hAnsi="Verdana"/>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8A"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747</w:t>
            </w:r>
          </w:p>
        </w:tc>
        <w:tc>
          <w:tcPr>
            <w:tcW w:w="3959" w:type="dxa"/>
            <w:shd w:val="clear" w:color="auto" w:fill="auto"/>
            <w:noWrap/>
            <w:tcMar>
              <w:top w:w="0" w:type="dxa"/>
              <w:left w:w="70" w:type="dxa"/>
              <w:bottom w:w="0" w:type="dxa"/>
              <w:right w:w="70" w:type="dxa"/>
            </w:tcMar>
            <w:vAlign w:val="bottom"/>
          </w:tcPr>
          <w:p w14:paraId="46E8A58B"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Schuld aan Zuidwester</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8C"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17.500</w:t>
            </w:r>
          </w:p>
        </w:tc>
        <w:tc>
          <w:tcPr>
            <w:tcW w:w="1316" w:type="dxa"/>
            <w:shd w:val="clear" w:color="auto" w:fill="auto"/>
            <w:noWrap/>
            <w:tcMar>
              <w:top w:w="0" w:type="dxa"/>
              <w:left w:w="70" w:type="dxa"/>
              <w:bottom w:w="0" w:type="dxa"/>
              <w:right w:w="70" w:type="dxa"/>
            </w:tcMar>
            <w:vAlign w:val="bottom"/>
          </w:tcPr>
          <w:p w14:paraId="46E8A58D" w14:textId="77777777" w:rsidR="00201CDE" w:rsidRDefault="00201CDE">
            <w:pPr>
              <w:spacing w:after="0" w:line="240" w:lineRule="auto"/>
              <w:jc w:val="right"/>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8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8F"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99" w14:textId="77777777">
        <w:tblPrEx>
          <w:tblCellMar>
            <w:top w:w="0" w:type="dxa"/>
            <w:bottom w:w="0" w:type="dxa"/>
          </w:tblCellMar>
        </w:tblPrEx>
        <w:trPr>
          <w:trHeight w:val="270"/>
        </w:trPr>
        <w:tc>
          <w:tcPr>
            <w:tcW w:w="3848" w:type="dxa"/>
            <w:gridSpan w:val="3"/>
            <w:tcBorders>
              <w:left w:val="single" w:sz="4" w:space="0" w:color="000000"/>
            </w:tcBorders>
            <w:shd w:val="clear" w:color="auto" w:fill="auto"/>
            <w:noWrap/>
            <w:tcMar>
              <w:top w:w="0" w:type="dxa"/>
              <w:left w:w="70" w:type="dxa"/>
              <w:bottom w:w="0" w:type="dxa"/>
              <w:right w:w="70" w:type="dxa"/>
            </w:tcMar>
            <w:vAlign w:val="bottom"/>
          </w:tcPr>
          <w:p w14:paraId="46E8A591"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Nog te ontvangen fondsen</w:t>
            </w:r>
          </w:p>
        </w:tc>
        <w:tc>
          <w:tcPr>
            <w:tcW w:w="218" w:type="dxa"/>
            <w:shd w:val="clear" w:color="auto" w:fill="auto"/>
            <w:noWrap/>
            <w:tcMar>
              <w:top w:w="0" w:type="dxa"/>
              <w:left w:w="70" w:type="dxa"/>
              <w:bottom w:w="0" w:type="dxa"/>
              <w:right w:w="70" w:type="dxa"/>
            </w:tcMar>
            <w:vAlign w:val="bottom"/>
          </w:tcPr>
          <w:p w14:paraId="46E8A592" w14:textId="77777777" w:rsidR="00201CDE" w:rsidRDefault="00201CDE">
            <w:pPr>
              <w:spacing w:after="0" w:line="240" w:lineRule="auto"/>
              <w:rPr>
                <w:rFonts w:ascii="Verdana" w:eastAsia="Times New Roman" w:hAnsi="Verdana"/>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93"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9.000</w:t>
            </w:r>
          </w:p>
        </w:tc>
        <w:tc>
          <w:tcPr>
            <w:tcW w:w="3959" w:type="dxa"/>
            <w:shd w:val="clear" w:color="auto" w:fill="auto"/>
            <w:noWrap/>
            <w:tcMar>
              <w:top w:w="0" w:type="dxa"/>
              <w:left w:w="70" w:type="dxa"/>
              <w:bottom w:w="0" w:type="dxa"/>
              <w:right w:w="70" w:type="dxa"/>
            </w:tcMar>
            <w:vAlign w:val="bottom"/>
          </w:tcPr>
          <w:p w14:paraId="46E8A594"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Nog te betalen kosten</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95"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400</w:t>
            </w:r>
          </w:p>
        </w:tc>
        <w:tc>
          <w:tcPr>
            <w:tcW w:w="1316" w:type="dxa"/>
            <w:shd w:val="clear" w:color="auto" w:fill="auto"/>
            <w:noWrap/>
            <w:tcMar>
              <w:top w:w="0" w:type="dxa"/>
              <w:left w:w="70" w:type="dxa"/>
              <w:bottom w:w="0" w:type="dxa"/>
              <w:right w:w="70" w:type="dxa"/>
            </w:tcMar>
            <w:vAlign w:val="bottom"/>
          </w:tcPr>
          <w:p w14:paraId="46E8A596" w14:textId="77777777" w:rsidR="00201CDE" w:rsidRDefault="00201CDE">
            <w:pPr>
              <w:spacing w:after="0" w:line="240" w:lineRule="auto"/>
              <w:jc w:val="right"/>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97"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98"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A1" w14:textId="77777777">
        <w:tblPrEx>
          <w:tblCellMar>
            <w:top w:w="0" w:type="dxa"/>
            <w:bottom w:w="0" w:type="dxa"/>
          </w:tblCellMar>
        </w:tblPrEx>
        <w:trPr>
          <w:trHeight w:val="270"/>
        </w:trPr>
        <w:tc>
          <w:tcPr>
            <w:tcW w:w="4066" w:type="dxa"/>
            <w:gridSpan w:val="4"/>
            <w:tcBorders>
              <w:left w:val="single" w:sz="4" w:space="0" w:color="000000"/>
            </w:tcBorders>
            <w:shd w:val="clear" w:color="auto" w:fill="auto"/>
            <w:noWrap/>
            <w:tcMar>
              <w:top w:w="0" w:type="dxa"/>
              <w:left w:w="70" w:type="dxa"/>
              <w:bottom w:w="0" w:type="dxa"/>
              <w:right w:w="70" w:type="dxa"/>
            </w:tcMar>
            <w:vAlign w:val="bottom"/>
          </w:tcPr>
          <w:p w14:paraId="46E8A59A"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Nog te ontvangen overige opbrengsten</w:t>
            </w: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9B"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3.000</w:t>
            </w:r>
          </w:p>
        </w:tc>
        <w:tc>
          <w:tcPr>
            <w:tcW w:w="3959" w:type="dxa"/>
            <w:shd w:val="clear" w:color="auto" w:fill="auto"/>
            <w:noWrap/>
            <w:tcMar>
              <w:top w:w="0" w:type="dxa"/>
              <w:left w:w="70" w:type="dxa"/>
              <w:bottom w:w="0" w:type="dxa"/>
              <w:right w:w="70" w:type="dxa"/>
            </w:tcMar>
            <w:vAlign w:val="bottom"/>
          </w:tcPr>
          <w:p w14:paraId="46E8A59C"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Crediteuren</w:t>
            </w:r>
          </w:p>
        </w:tc>
        <w:tc>
          <w:tcPr>
            <w:tcW w:w="1352"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6E8A59D" w14:textId="77777777" w:rsidR="00201CDE" w:rsidRDefault="00F167FF">
            <w:pPr>
              <w:spacing w:after="0" w:line="240" w:lineRule="auto"/>
              <w:jc w:val="right"/>
              <w:rPr>
                <w:rFonts w:ascii="Verdana" w:eastAsia="Times New Roman" w:hAnsi="Verdana"/>
                <w:kern w:val="0"/>
                <w:sz w:val="20"/>
                <w:szCs w:val="20"/>
                <w:lang w:eastAsia="nl-NL"/>
              </w:rPr>
            </w:pPr>
            <w:r>
              <w:rPr>
                <w:rFonts w:ascii="Verdana" w:eastAsia="Times New Roman" w:hAnsi="Verdana"/>
                <w:kern w:val="0"/>
                <w:sz w:val="20"/>
                <w:szCs w:val="20"/>
                <w:lang w:eastAsia="nl-NL"/>
              </w:rPr>
              <w:t>595</w:t>
            </w:r>
          </w:p>
        </w:tc>
        <w:tc>
          <w:tcPr>
            <w:tcW w:w="1316" w:type="dxa"/>
            <w:shd w:val="clear" w:color="auto" w:fill="auto"/>
            <w:noWrap/>
            <w:tcMar>
              <w:top w:w="0" w:type="dxa"/>
              <w:left w:w="70" w:type="dxa"/>
              <w:bottom w:w="0" w:type="dxa"/>
              <w:right w:w="70" w:type="dxa"/>
            </w:tcMar>
            <w:vAlign w:val="bottom"/>
          </w:tcPr>
          <w:p w14:paraId="46E8A59E" w14:textId="77777777" w:rsidR="00201CDE" w:rsidRDefault="00201CDE">
            <w:pPr>
              <w:spacing w:after="0" w:line="240" w:lineRule="auto"/>
              <w:jc w:val="right"/>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9F"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A0"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AC" w14:textId="77777777">
        <w:tblPrEx>
          <w:tblCellMar>
            <w:top w:w="0" w:type="dxa"/>
            <w:bottom w:w="0" w:type="dxa"/>
          </w:tblCellMar>
        </w:tblPrEx>
        <w:trPr>
          <w:trHeight w:val="270"/>
        </w:trPr>
        <w:tc>
          <w:tcPr>
            <w:tcW w:w="3264" w:type="dxa"/>
            <w:tcBorders>
              <w:left w:val="single" w:sz="4" w:space="0" w:color="000000"/>
            </w:tcBorders>
            <w:shd w:val="clear" w:color="auto" w:fill="auto"/>
            <w:noWrap/>
            <w:tcMar>
              <w:top w:w="0" w:type="dxa"/>
              <w:left w:w="70" w:type="dxa"/>
              <w:bottom w:w="0" w:type="dxa"/>
              <w:right w:w="70" w:type="dxa"/>
            </w:tcMar>
            <w:vAlign w:val="bottom"/>
          </w:tcPr>
          <w:p w14:paraId="46E8A5A2"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292" w:type="dxa"/>
            <w:shd w:val="clear" w:color="auto" w:fill="auto"/>
            <w:noWrap/>
            <w:tcMar>
              <w:top w:w="0" w:type="dxa"/>
              <w:left w:w="70" w:type="dxa"/>
              <w:bottom w:w="0" w:type="dxa"/>
              <w:right w:w="70" w:type="dxa"/>
            </w:tcMar>
            <w:vAlign w:val="bottom"/>
          </w:tcPr>
          <w:p w14:paraId="46E8A5A3" w14:textId="77777777" w:rsidR="00201CDE" w:rsidRDefault="00201CDE">
            <w:pPr>
              <w:spacing w:after="0" w:line="240" w:lineRule="auto"/>
              <w:rPr>
                <w:rFonts w:ascii="Verdana" w:eastAsia="Times New Roman" w:hAnsi="Verdana"/>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A4"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A5"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tcBorders>
              <w:right w:val="single" w:sz="4" w:space="0" w:color="000000"/>
            </w:tcBorders>
            <w:shd w:val="clear" w:color="auto" w:fill="auto"/>
            <w:noWrap/>
            <w:tcMar>
              <w:top w:w="0" w:type="dxa"/>
              <w:left w:w="70" w:type="dxa"/>
              <w:bottom w:w="0" w:type="dxa"/>
              <w:right w:w="70" w:type="dxa"/>
            </w:tcMar>
            <w:vAlign w:val="bottom"/>
          </w:tcPr>
          <w:p w14:paraId="46E8A5A6"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3959" w:type="dxa"/>
            <w:shd w:val="clear" w:color="auto" w:fill="auto"/>
            <w:noWrap/>
            <w:tcMar>
              <w:top w:w="0" w:type="dxa"/>
              <w:left w:w="70" w:type="dxa"/>
              <w:bottom w:w="0" w:type="dxa"/>
              <w:right w:w="70" w:type="dxa"/>
            </w:tcMar>
            <w:vAlign w:val="bottom"/>
          </w:tcPr>
          <w:p w14:paraId="46E8A5A7"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A8"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16" w:type="dxa"/>
            <w:shd w:val="clear" w:color="auto" w:fill="auto"/>
            <w:noWrap/>
            <w:tcMar>
              <w:top w:w="0" w:type="dxa"/>
              <w:left w:w="70" w:type="dxa"/>
              <w:bottom w:w="0" w:type="dxa"/>
              <w:right w:w="70" w:type="dxa"/>
            </w:tcMar>
            <w:vAlign w:val="bottom"/>
          </w:tcPr>
          <w:p w14:paraId="46E8A5A9" w14:textId="77777777" w:rsidR="00201CDE" w:rsidRDefault="00201CDE">
            <w:pPr>
              <w:spacing w:after="0" w:line="240" w:lineRule="auto"/>
              <w:rPr>
                <w:rFonts w:ascii="Verdana" w:eastAsia="Times New Roman" w:hAnsi="Verdana"/>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AA"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AB"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B6" w14:textId="77777777">
        <w:tblPrEx>
          <w:tblCellMar>
            <w:top w:w="0" w:type="dxa"/>
            <w:bottom w:w="0" w:type="dxa"/>
          </w:tblCellMar>
        </w:tblPrEx>
        <w:trPr>
          <w:trHeight w:val="270"/>
        </w:trPr>
        <w:tc>
          <w:tcPr>
            <w:tcW w:w="3556" w:type="dxa"/>
            <w:gridSpan w:val="2"/>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5AD" w14:textId="77777777" w:rsidR="00201CDE" w:rsidRDefault="00F167FF">
            <w:pPr>
              <w:spacing w:after="0" w:line="240" w:lineRule="auto"/>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Totaal Activa</w:t>
            </w:r>
          </w:p>
        </w:tc>
        <w:tc>
          <w:tcPr>
            <w:tcW w:w="29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5AE"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2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6E8A5AF" w14:textId="77777777" w:rsidR="00201CDE" w:rsidRDefault="00F167FF">
            <w:pPr>
              <w:spacing w:after="0" w:line="240" w:lineRule="auto"/>
              <w:rPr>
                <w:rFonts w:ascii="Verdana" w:eastAsia="Times New Roman" w:hAnsi="Verdana"/>
                <w:kern w:val="0"/>
                <w:sz w:val="20"/>
                <w:szCs w:val="20"/>
                <w:lang w:eastAsia="nl-NL"/>
              </w:rPr>
            </w:pPr>
            <w:r>
              <w:rPr>
                <w:rFonts w:ascii="Verdana" w:eastAsia="Times New Roman" w:hAnsi="Verdana"/>
                <w:kern w:val="0"/>
                <w:sz w:val="20"/>
                <w:szCs w:val="20"/>
                <w:lang w:eastAsia="nl-NL"/>
              </w:rPr>
              <w:t> </w:t>
            </w:r>
          </w:p>
        </w:tc>
        <w:tc>
          <w:tcPr>
            <w:tcW w:w="13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B0" w14:textId="77777777" w:rsidR="00201CDE" w:rsidRDefault="00F167FF">
            <w:pPr>
              <w:spacing w:after="0" w:line="240" w:lineRule="auto"/>
              <w:jc w:val="right"/>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19.742</w:t>
            </w:r>
          </w:p>
        </w:tc>
        <w:tc>
          <w:tcPr>
            <w:tcW w:w="3959"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46E8A5B1" w14:textId="77777777" w:rsidR="00201CDE" w:rsidRDefault="00F167FF">
            <w:pPr>
              <w:spacing w:after="0" w:line="240" w:lineRule="auto"/>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Totaal Passiva</w:t>
            </w:r>
          </w:p>
        </w:tc>
        <w:tc>
          <w:tcPr>
            <w:tcW w:w="13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8A5B2" w14:textId="77777777" w:rsidR="00201CDE" w:rsidRDefault="00F167FF">
            <w:pPr>
              <w:spacing w:after="0" w:line="240" w:lineRule="auto"/>
              <w:jc w:val="right"/>
              <w:rPr>
                <w:rFonts w:ascii="Verdana" w:eastAsia="Times New Roman" w:hAnsi="Verdana"/>
                <w:b/>
                <w:bCs/>
                <w:kern w:val="0"/>
                <w:sz w:val="20"/>
                <w:szCs w:val="20"/>
                <w:lang w:eastAsia="nl-NL"/>
              </w:rPr>
            </w:pPr>
            <w:r>
              <w:rPr>
                <w:rFonts w:ascii="Verdana" w:eastAsia="Times New Roman" w:hAnsi="Verdana"/>
                <w:b/>
                <w:bCs/>
                <w:kern w:val="0"/>
                <w:sz w:val="20"/>
                <w:szCs w:val="20"/>
                <w:lang w:eastAsia="nl-NL"/>
              </w:rPr>
              <w:t>19.742</w:t>
            </w:r>
          </w:p>
        </w:tc>
        <w:tc>
          <w:tcPr>
            <w:tcW w:w="1316" w:type="dxa"/>
            <w:shd w:val="clear" w:color="auto" w:fill="auto"/>
            <w:noWrap/>
            <w:tcMar>
              <w:top w:w="0" w:type="dxa"/>
              <w:left w:w="70" w:type="dxa"/>
              <w:bottom w:w="0" w:type="dxa"/>
              <w:right w:w="70" w:type="dxa"/>
            </w:tcMar>
            <w:vAlign w:val="bottom"/>
          </w:tcPr>
          <w:p w14:paraId="46E8A5B3" w14:textId="77777777" w:rsidR="00201CDE" w:rsidRDefault="00201CDE">
            <w:pPr>
              <w:spacing w:after="0" w:line="240" w:lineRule="auto"/>
              <w:jc w:val="right"/>
              <w:rPr>
                <w:rFonts w:ascii="Verdana" w:eastAsia="Times New Roman" w:hAnsi="Verdana"/>
                <w:b/>
                <w:bCs/>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B4"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B5"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C1" w14:textId="77777777">
        <w:tblPrEx>
          <w:tblCellMar>
            <w:top w:w="0" w:type="dxa"/>
            <w:bottom w:w="0" w:type="dxa"/>
          </w:tblCellMar>
        </w:tblPrEx>
        <w:trPr>
          <w:trHeight w:val="260"/>
        </w:trPr>
        <w:tc>
          <w:tcPr>
            <w:tcW w:w="3264" w:type="dxa"/>
            <w:shd w:val="clear" w:color="auto" w:fill="auto"/>
            <w:noWrap/>
            <w:tcMar>
              <w:top w:w="0" w:type="dxa"/>
              <w:left w:w="70" w:type="dxa"/>
              <w:bottom w:w="0" w:type="dxa"/>
              <w:right w:w="70" w:type="dxa"/>
            </w:tcMar>
            <w:vAlign w:val="bottom"/>
          </w:tcPr>
          <w:p w14:paraId="46E8A5B7"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B8" w14:textId="77777777" w:rsidR="00201CDE" w:rsidRDefault="00201CDE">
            <w:pPr>
              <w:spacing w:after="0" w:line="240" w:lineRule="auto"/>
              <w:rPr>
                <w:rFonts w:ascii="Times New Roman" w:eastAsia="Times New Roman" w:hAnsi="Times New Roman"/>
                <w:kern w:val="0"/>
                <w:sz w:val="20"/>
                <w:szCs w:val="20"/>
                <w:lang w:eastAsia="nl-NL"/>
              </w:rPr>
            </w:pPr>
          </w:p>
        </w:tc>
        <w:tc>
          <w:tcPr>
            <w:tcW w:w="292" w:type="dxa"/>
            <w:shd w:val="clear" w:color="auto" w:fill="auto"/>
            <w:noWrap/>
            <w:tcMar>
              <w:top w:w="0" w:type="dxa"/>
              <w:left w:w="70" w:type="dxa"/>
              <w:bottom w:w="0" w:type="dxa"/>
              <w:right w:w="70" w:type="dxa"/>
            </w:tcMar>
            <w:vAlign w:val="bottom"/>
          </w:tcPr>
          <w:p w14:paraId="46E8A5B9" w14:textId="77777777" w:rsidR="00201CDE" w:rsidRDefault="00201CDE">
            <w:pPr>
              <w:spacing w:after="0" w:line="240" w:lineRule="auto"/>
              <w:rPr>
                <w:rFonts w:ascii="Times New Roman" w:eastAsia="Times New Roman" w:hAnsi="Times New Roman"/>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BA"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BB"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5BC"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BD"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5BE"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BF"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C0" w14:textId="77777777" w:rsidR="00201CDE" w:rsidRDefault="00201CDE">
            <w:pPr>
              <w:spacing w:after="0" w:line="240" w:lineRule="auto"/>
              <w:rPr>
                <w:rFonts w:ascii="Times New Roman" w:eastAsia="Times New Roman" w:hAnsi="Times New Roman"/>
                <w:kern w:val="0"/>
                <w:sz w:val="20"/>
                <w:szCs w:val="20"/>
                <w:lang w:eastAsia="nl-NL"/>
              </w:rPr>
            </w:pPr>
          </w:p>
        </w:tc>
      </w:tr>
      <w:tr w:rsidR="00201CDE" w14:paraId="46E8A5CB" w14:textId="77777777">
        <w:tblPrEx>
          <w:tblCellMar>
            <w:top w:w="0" w:type="dxa"/>
            <w:bottom w:w="0" w:type="dxa"/>
          </w:tblCellMar>
        </w:tblPrEx>
        <w:trPr>
          <w:trHeight w:val="270"/>
        </w:trPr>
        <w:tc>
          <w:tcPr>
            <w:tcW w:w="3556" w:type="dxa"/>
            <w:gridSpan w:val="2"/>
            <w:shd w:val="clear" w:color="auto" w:fill="auto"/>
            <w:noWrap/>
            <w:tcMar>
              <w:top w:w="0" w:type="dxa"/>
              <w:left w:w="70" w:type="dxa"/>
              <w:bottom w:w="0" w:type="dxa"/>
              <w:right w:w="70" w:type="dxa"/>
            </w:tcMar>
            <w:vAlign w:val="bottom"/>
          </w:tcPr>
          <w:p w14:paraId="46E8A5C2" w14:textId="77777777" w:rsidR="00201CDE" w:rsidRDefault="00F167FF">
            <w:pPr>
              <w:spacing w:after="0" w:line="240" w:lineRule="auto"/>
              <w:rPr>
                <w:rFonts w:ascii="Verdana" w:eastAsia="Times New Roman" w:hAnsi="Verdana"/>
                <w:i/>
                <w:iCs/>
                <w:kern w:val="0"/>
                <w:sz w:val="20"/>
                <w:szCs w:val="20"/>
                <w:lang w:eastAsia="nl-NL"/>
              </w:rPr>
            </w:pPr>
            <w:proofErr w:type="spellStart"/>
            <w:r>
              <w:rPr>
                <w:rFonts w:ascii="Verdana" w:eastAsia="Times New Roman" w:hAnsi="Verdana"/>
                <w:i/>
                <w:iCs/>
                <w:kern w:val="0"/>
                <w:sz w:val="20"/>
                <w:szCs w:val="20"/>
                <w:lang w:eastAsia="nl-NL"/>
              </w:rPr>
              <w:t>NdJ</w:t>
            </w:r>
            <w:proofErr w:type="spellEnd"/>
            <w:r>
              <w:rPr>
                <w:rFonts w:ascii="Verdana" w:eastAsia="Times New Roman" w:hAnsi="Verdana"/>
                <w:i/>
                <w:iCs/>
                <w:kern w:val="0"/>
                <w:sz w:val="20"/>
                <w:szCs w:val="20"/>
                <w:lang w:eastAsia="nl-NL"/>
              </w:rPr>
              <w:t xml:space="preserve"> 10 juni 2024 </w:t>
            </w:r>
          </w:p>
        </w:tc>
        <w:tc>
          <w:tcPr>
            <w:tcW w:w="292" w:type="dxa"/>
            <w:shd w:val="clear" w:color="auto" w:fill="auto"/>
            <w:noWrap/>
            <w:tcMar>
              <w:top w:w="0" w:type="dxa"/>
              <w:left w:w="70" w:type="dxa"/>
              <w:bottom w:w="0" w:type="dxa"/>
              <w:right w:w="70" w:type="dxa"/>
            </w:tcMar>
            <w:vAlign w:val="bottom"/>
          </w:tcPr>
          <w:p w14:paraId="46E8A5C3" w14:textId="77777777" w:rsidR="00201CDE" w:rsidRDefault="00201CDE">
            <w:pPr>
              <w:spacing w:after="0" w:line="240" w:lineRule="auto"/>
              <w:rPr>
                <w:rFonts w:ascii="Verdana" w:eastAsia="Times New Roman" w:hAnsi="Verdana"/>
                <w:i/>
                <w:iCs/>
                <w:kern w:val="0"/>
                <w:sz w:val="20"/>
                <w:szCs w:val="20"/>
                <w:lang w:eastAsia="nl-NL"/>
              </w:rPr>
            </w:pPr>
          </w:p>
        </w:tc>
        <w:tc>
          <w:tcPr>
            <w:tcW w:w="218" w:type="dxa"/>
            <w:shd w:val="clear" w:color="auto" w:fill="auto"/>
            <w:noWrap/>
            <w:tcMar>
              <w:top w:w="0" w:type="dxa"/>
              <w:left w:w="70" w:type="dxa"/>
              <w:bottom w:w="0" w:type="dxa"/>
              <w:right w:w="70" w:type="dxa"/>
            </w:tcMar>
            <w:vAlign w:val="bottom"/>
          </w:tcPr>
          <w:p w14:paraId="46E8A5C4"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C5" w14:textId="77777777" w:rsidR="00201CDE" w:rsidRDefault="00201CDE">
            <w:pPr>
              <w:spacing w:after="0" w:line="240" w:lineRule="auto"/>
              <w:rPr>
                <w:rFonts w:ascii="Times New Roman" w:eastAsia="Times New Roman" w:hAnsi="Times New Roman"/>
                <w:kern w:val="0"/>
                <w:sz w:val="20"/>
                <w:szCs w:val="20"/>
                <w:lang w:eastAsia="nl-NL"/>
              </w:rPr>
            </w:pPr>
          </w:p>
        </w:tc>
        <w:tc>
          <w:tcPr>
            <w:tcW w:w="3959" w:type="dxa"/>
            <w:shd w:val="clear" w:color="auto" w:fill="auto"/>
            <w:noWrap/>
            <w:tcMar>
              <w:top w:w="0" w:type="dxa"/>
              <w:left w:w="70" w:type="dxa"/>
              <w:bottom w:w="0" w:type="dxa"/>
              <w:right w:w="70" w:type="dxa"/>
            </w:tcMar>
            <w:vAlign w:val="bottom"/>
          </w:tcPr>
          <w:p w14:paraId="46E8A5C6" w14:textId="77777777" w:rsidR="00201CDE" w:rsidRDefault="00201CDE">
            <w:pPr>
              <w:spacing w:after="0" w:line="240" w:lineRule="auto"/>
              <w:rPr>
                <w:rFonts w:ascii="Times New Roman" w:eastAsia="Times New Roman" w:hAnsi="Times New Roman"/>
                <w:kern w:val="0"/>
                <w:sz w:val="20"/>
                <w:szCs w:val="20"/>
                <w:lang w:eastAsia="nl-NL"/>
              </w:rPr>
            </w:pPr>
          </w:p>
        </w:tc>
        <w:tc>
          <w:tcPr>
            <w:tcW w:w="1352" w:type="dxa"/>
            <w:shd w:val="clear" w:color="auto" w:fill="auto"/>
            <w:noWrap/>
            <w:tcMar>
              <w:top w:w="0" w:type="dxa"/>
              <w:left w:w="70" w:type="dxa"/>
              <w:bottom w:w="0" w:type="dxa"/>
              <w:right w:w="70" w:type="dxa"/>
            </w:tcMar>
            <w:vAlign w:val="bottom"/>
          </w:tcPr>
          <w:p w14:paraId="46E8A5C7" w14:textId="77777777" w:rsidR="00201CDE" w:rsidRDefault="00201CDE">
            <w:pPr>
              <w:spacing w:after="0" w:line="240" w:lineRule="auto"/>
              <w:rPr>
                <w:rFonts w:ascii="Times New Roman" w:eastAsia="Times New Roman" w:hAnsi="Times New Roman"/>
                <w:kern w:val="0"/>
                <w:sz w:val="20"/>
                <w:szCs w:val="20"/>
                <w:lang w:eastAsia="nl-NL"/>
              </w:rPr>
            </w:pPr>
          </w:p>
        </w:tc>
        <w:tc>
          <w:tcPr>
            <w:tcW w:w="1316" w:type="dxa"/>
            <w:shd w:val="clear" w:color="auto" w:fill="auto"/>
            <w:noWrap/>
            <w:tcMar>
              <w:top w:w="0" w:type="dxa"/>
              <w:left w:w="70" w:type="dxa"/>
              <w:bottom w:w="0" w:type="dxa"/>
              <w:right w:w="70" w:type="dxa"/>
            </w:tcMar>
            <w:vAlign w:val="bottom"/>
          </w:tcPr>
          <w:p w14:paraId="46E8A5C8"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noWrap/>
            <w:tcMar>
              <w:top w:w="0" w:type="dxa"/>
              <w:left w:w="70" w:type="dxa"/>
              <w:bottom w:w="0" w:type="dxa"/>
              <w:right w:w="70" w:type="dxa"/>
            </w:tcMar>
            <w:vAlign w:val="bottom"/>
          </w:tcPr>
          <w:p w14:paraId="46E8A5C9" w14:textId="77777777" w:rsidR="00201CDE" w:rsidRDefault="00201CDE">
            <w:pPr>
              <w:spacing w:after="0" w:line="240" w:lineRule="auto"/>
              <w:rPr>
                <w:rFonts w:ascii="Times New Roman" w:eastAsia="Times New Roman" w:hAnsi="Times New Roman"/>
                <w:kern w:val="0"/>
                <w:sz w:val="20"/>
                <w:szCs w:val="20"/>
                <w:lang w:eastAsia="nl-NL"/>
              </w:rPr>
            </w:pPr>
          </w:p>
        </w:tc>
        <w:tc>
          <w:tcPr>
            <w:tcW w:w="976" w:type="dxa"/>
            <w:shd w:val="clear" w:color="auto" w:fill="auto"/>
            <w:tcMar>
              <w:top w:w="0" w:type="dxa"/>
              <w:left w:w="70" w:type="dxa"/>
              <w:bottom w:w="0" w:type="dxa"/>
              <w:right w:w="70" w:type="dxa"/>
            </w:tcMar>
            <w:vAlign w:val="center"/>
          </w:tcPr>
          <w:p w14:paraId="46E8A5CA" w14:textId="77777777" w:rsidR="00201CDE" w:rsidRDefault="00201CDE">
            <w:pPr>
              <w:spacing w:after="0" w:line="240" w:lineRule="auto"/>
              <w:rPr>
                <w:rFonts w:ascii="Times New Roman" w:eastAsia="Times New Roman" w:hAnsi="Times New Roman"/>
                <w:kern w:val="0"/>
                <w:sz w:val="20"/>
                <w:szCs w:val="20"/>
                <w:lang w:eastAsia="nl-NL"/>
              </w:rPr>
            </w:pPr>
          </w:p>
        </w:tc>
      </w:tr>
    </w:tbl>
    <w:p w14:paraId="46E8A5CC" w14:textId="77777777" w:rsidR="00201CDE" w:rsidRDefault="00201CDE"/>
    <w:p w14:paraId="46E8A5CD" w14:textId="77777777" w:rsidR="00201CDE" w:rsidRDefault="00201CDE">
      <w:pPr>
        <w:pageBreakBefore/>
        <w:suppressAutoHyphens w:val="0"/>
        <w:rPr>
          <w:b/>
          <w:bCs/>
        </w:rPr>
      </w:pPr>
    </w:p>
    <w:p w14:paraId="46E8A5CE" w14:textId="77777777" w:rsidR="00201CDE" w:rsidRDefault="00F167FF">
      <w:pPr>
        <w:rPr>
          <w:rFonts w:ascii="Verdana" w:hAnsi="Verdana"/>
          <w:b/>
          <w:bCs/>
        </w:rPr>
      </w:pPr>
      <w:r>
        <w:rPr>
          <w:rFonts w:ascii="Verdana" w:hAnsi="Verdana"/>
          <w:b/>
          <w:bCs/>
        </w:rPr>
        <w:t xml:space="preserve">Toelichting op de jaarrekening 2023 </w:t>
      </w:r>
    </w:p>
    <w:p w14:paraId="46E8A5CF" w14:textId="77777777" w:rsidR="00201CDE" w:rsidRDefault="00F167FF">
      <w:pPr>
        <w:rPr>
          <w:rFonts w:ascii="Verdana" w:hAnsi="Verdana"/>
          <w:sz w:val="20"/>
          <w:szCs w:val="20"/>
        </w:rPr>
      </w:pPr>
      <w:r>
        <w:rPr>
          <w:rFonts w:ascii="Verdana" w:hAnsi="Verdana"/>
          <w:sz w:val="20"/>
          <w:szCs w:val="20"/>
        </w:rPr>
        <w:t xml:space="preserve">Het jaar 2023 is afgesloten met een positief resultaat van € 950. Het eigen vermogen per 31-1-2023 bedraagt € </w:t>
      </w:r>
      <w:r>
        <w:rPr>
          <w:rFonts w:ascii="Verdana" w:hAnsi="Verdana"/>
          <w:sz w:val="20"/>
          <w:szCs w:val="20"/>
        </w:rPr>
        <w:t xml:space="preserve">1.247. </w:t>
      </w:r>
    </w:p>
    <w:p w14:paraId="46E8A5D0" w14:textId="77777777" w:rsidR="00201CDE" w:rsidRDefault="00F167FF">
      <w:pPr>
        <w:rPr>
          <w:rFonts w:ascii="Verdana" w:hAnsi="Verdana"/>
          <w:sz w:val="20"/>
          <w:szCs w:val="20"/>
        </w:rPr>
      </w:pPr>
      <w:r>
        <w:rPr>
          <w:rFonts w:ascii="Verdana" w:hAnsi="Verdana"/>
          <w:sz w:val="20"/>
          <w:szCs w:val="20"/>
        </w:rPr>
        <w:t xml:space="preserve">Het grootste deel van de opbrengsten komt voort uit de bijdragen van de fondsen. Deze opbrengsten worden voornamelijk besteed aan de projecten van de Stichting Vrienden Van. </w:t>
      </w:r>
    </w:p>
    <w:p w14:paraId="46E8A5D1" w14:textId="77777777" w:rsidR="00201CDE" w:rsidRDefault="00F167FF">
      <w:pPr>
        <w:rPr>
          <w:rFonts w:ascii="Verdana" w:hAnsi="Verdana"/>
          <w:b/>
          <w:bCs/>
          <w:i/>
          <w:iCs/>
          <w:sz w:val="22"/>
          <w:szCs w:val="22"/>
        </w:rPr>
      </w:pPr>
      <w:r>
        <w:rPr>
          <w:rFonts w:ascii="Verdana" w:hAnsi="Verdana"/>
          <w:b/>
          <w:bCs/>
          <w:i/>
          <w:iCs/>
          <w:sz w:val="22"/>
          <w:szCs w:val="22"/>
        </w:rPr>
        <w:t>Nadere toelichting op de balans</w:t>
      </w:r>
    </w:p>
    <w:p w14:paraId="46E8A5D2" w14:textId="77777777" w:rsidR="00201CDE" w:rsidRDefault="00F167FF">
      <w:pPr>
        <w:rPr>
          <w:rFonts w:ascii="Verdana" w:hAnsi="Verdana"/>
          <w:sz w:val="20"/>
          <w:szCs w:val="20"/>
        </w:rPr>
      </w:pPr>
      <w:r>
        <w:rPr>
          <w:rFonts w:ascii="Verdana" w:hAnsi="Verdana"/>
          <w:sz w:val="20"/>
          <w:szCs w:val="20"/>
        </w:rPr>
        <w:t xml:space="preserve">Begin 2024 zijn de </w:t>
      </w:r>
      <w:r>
        <w:rPr>
          <w:rFonts w:ascii="Verdana" w:hAnsi="Verdana"/>
          <w:sz w:val="20"/>
          <w:szCs w:val="20"/>
        </w:rPr>
        <w:t xml:space="preserve">Raborekeningen opgeheven. In 2023 worden ze dan ook voor de laatste maal gepresenteerd. </w:t>
      </w:r>
    </w:p>
    <w:p w14:paraId="46E8A5D3" w14:textId="77777777" w:rsidR="00201CDE" w:rsidRDefault="00F167FF">
      <w:pPr>
        <w:rPr>
          <w:rFonts w:ascii="Verdana" w:hAnsi="Verdana"/>
          <w:sz w:val="20"/>
          <w:szCs w:val="20"/>
        </w:rPr>
      </w:pPr>
      <w:r>
        <w:rPr>
          <w:rFonts w:ascii="Verdana" w:hAnsi="Verdana"/>
          <w:sz w:val="20"/>
          <w:szCs w:val="20"/>
        </w:rPr>
        <w:t xml:space="preserve">De nog te betalen opbrengsten betreffen in 2023 toegezegde fondsen die in de eerste maanden van 2024 zijn ontvangen. De nog te ontvangen overige opbrengsten betreffen de in het eerste kwartaal terugbetaalde bedragen inzake een vermeende erfenis. Zie hierna. </w:t>
      </w:r>
    </w:p>
    <w:p w14:paraId="46E8A5D4" w14:textId="77777777" w:rsidR="00201CDE" w:rsidRDefault="00F167FF">
      <w:pPr>
        <w:rPr>
          <w:rFonts w:ascii="Verdana" w:hAnsi="Verdana"/>
          <w:sz w:val="20"/>
          <w:szCs w:val="20"/>
        </w:rPr>
      </w:pPr>
      <w:r>
        <w:rPr>
          <w:rFonts w:ascii="Verdana" w:hAnsi="Verdana"/>
          <w:sz w:val="20"/>
          <w:szCs w:val="20"/>
        </w:rPr>
        <w:t xml:space="preserve">In 2023 heeft Stichting Zuidwester een deel van de betalingen aan de crediteuren voorgeschoten. Daarom is op de balans een schuld aan Zuidwester opgenomen. Deze schuld wordt via een betalingsregeling vanaf 2024 afgelost. </w:t>
      </w:r>
    </w:p>
    <w:p w14:paraId="46E8A5D5" w14:textId="77777777" w:rsidR="00201CDE" w:rsidRDefault="00F167FF">
      <w:pPr>
        <w:rPr>
          <w:rFonts w:ascii="Verdana" w:hAnsi="Verdana"/>
          <w:b/>
          <w:bCs/>
          <w:i/>
          <w:iCs/>
          <w:sz w:val="22"/>
          <w:szCs w:val="22"/>
        </w:rPr>
      </w:pPr>
      <w:r>
        <w:rPr>
          <w:rFonts w:ascii="Verdana" w:hAnsi="Verdana"/>
          <w:b/>
          <w:bCs/>
          <w:i/>
          <w:iCs/>
          <w:sz w:val="22"/>
          <w:szCs w:val="22"/>
        </w:rPr>
        <w:t>Nadere toelichting op de exploitatierekening</w:t>
      </w:r>
    </w:p>
    <w:p w14:paraId="46E8A5D6" w14:textId="77777777" w:rsidR="00201CDE" w:rsidRDefault="00F167FF">
      <w:pPr>
        <w:rPr>
          <w:rFonts w:ascii="Verdana" w:hAnsi="Verdana"/>
          <w:sz w:val="20"/>
          <w:szCs w:val="20"/>
        </w:rPr>
      </w:pPr>
      <w:r>
        <w:rPr>
          <w:rFonts w:ascii="Verdana" w:hAnsi="Verdana"/>
          <w:sz w:val="20"/>
          <w:szCs w:val="20"/>
        </w:rPr>
        <w:t xml:space="preserve">De overige kosten zijn zeer laag vanwege het beleid van het bestuur zoveel mogelijk geld beschikbaar te houden voor de activiteiten. Dat is gelukt. </w:t>
      </w:r>
    </w:p>
    <w:p w14:paraId="46E8A5D7" w14:textId="77777777" w:rsidR="00201CDE" w:rsidRDefault="00F167FF">
      <w:pPr>
        <w:rPr>
          <w:rFonts w:ascii="Verdana" w:hAnsi="Verdana"/>
          <w:sz w:val="20"/>
          <w:szCs w:val="20"/>
        </w:rPr>
      </w:pPr>
      <w:r>
        <w:rPr>
          <w:rFonts w:ascii="Verdana" w:hAnsi="Verdana"/>
          <w:sz w:val="20"/>
          <w:szCs w:val="20"/>
        </w:rPr>
        <w:t xml:space="preserve">De post ‘onvoorzien’  vindt haar oorsprong in het feit dat in 2022/begin 2023 een groot aantal betalingen is gedaan een toegezegde erfenis van een groot bedrag zeker te stellen. Helaas heeft dat niet tot het beoogde resultaat geleid. Hoewel er acties lopen deze bedragen terug te vorderen is dat nog niet volledig gerealiseerd. Daarom zijn de in 2023 betaalde bedragen (onder aftrek van de reeds ontvangen terugbetaling) als ‘onvoorzien’ opgenomen. </w:t>
      </w:r>
    </w:p>
    <w:p w14:paraId="46E8A5D8" w14:textId="77777777" w:rsidR="00201CDE" w:rsidRDefault="00201CDE">
      <w:pPr>
        <w:rPr>
          <w:rFonts w:ascii="Verdana" w:hAnsi="Verdana"/>
          <w:sz w:val="20"/>
          <w:szCs w:val="20"/>
        </w:rPr>
      </w:pPr>
    </w:p>
    <w:p w14:paraId="46E8A5D9" w14:textId="77777777" w:rsidR="00201CDE" w:rsidRDefault="00F167FF">
      <w:r>
        <w:rPr>
          <w:rFonts w:ascii="Verdana" w:hAnsi="Verdana"/>
          <w:sz w:val="20"/>
          <w:szCs w:val="20"/>
        </w:rPr>
        <w:t xml:space="preserve">Het bestuur van de Stichting Vrienden Van Zuidwester heeft de jaarrekening 2023 goedgekeurd in haar vergadering van 10 juni 2024. </w:t>
      </w:r>
    </w:p>
    <w:sectPr w:rsidR="00201CDE">
      <w:footerReference w:type="default" r:id="rId7"/>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A3E3" w14:textId="77777777" w:rsidR="00F167FF" w:rsidRDefault="00F167FF">
      <w:pPr>
        <w:spacing w:after="0" w:line="240" w:lineRule="auto"/>
      </w:pPr>
      <w:r>
        <w:separator/>
      </w:r>
    </w:p>
  </w:endnote>
  <w:endnote w:type="continuationSeparator" w:id="0">
    <w:p w14:paraId="46E8A3E5" w14:textId="77777777" w:rsidR="00F167FF" w:rsidRDefault="00F1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A3E7" w14:textId="77777777" w:rsidR="00F167FF" w:rsidRDefault="00F167FF">
    <w:pPr>
      <w:pStyle w:val="Voettekst"/>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p>
  <w:p w14:paraId="46E8A3E8" w14:textId="77777777" w:rsidR="00F167FF" w:rsidRDefault="00F167FF">
    <w:pPr>
      <w:pStyle w:val="Voettekst"/>
      <w:rPr>
        <w:sz w:val="16"/>
        <w:szCs w:val="16"/>
      </w:rPr>
    </w:pPr>
    <w:r>
      <w:rPr>
        <w:sz w:val="16"/>
        <w:szCs w:val="16"/>
      </w:rPr>
      <w:t xml:space="preserve">Titel: jaarrekening 2023 </w:t>
    </w:r>
  </w:p>
  <w:p w14:paraId="46E8A3E9" w14:textId="77777777" w:rsidR="00F167FF" w:rsidRDefault="00F167FF">
    <w:pPr>
      <w:pStyle w:val="Voettekst"/>
      <w:rPr>
        <w:sz w:val="16"/>
        <w:szCs w:val="16"/>
      </w:rPr>
    </w:pPr>
    <w:r>
      <w:rPr>
        <w:sz w:val="16"/>
        <w:szCs w:val="16"/>
      </w:rPr>
      <w:t>Datum: 10 juni 2023</w:t>
    </w:r>
  </w:p>
  <w:p w14:paraId="46E8A3EA" w14:textId="77777777" w:rsidR="00F167FF" w:rsidRDefault="00F167FF">
    <w:pPr>
      <w:pStyle w:val="Voettekst"/>
    </w:pPr>
    <w:r>
      <w:rPr>
        <w:sz w:val="16"/>
        <w:szCs w:val="16"/>
      </w:rPr>
      <w:t xml:space="preserve">Eigenaar: bestuur Stichting Vrienden van Zuidwester </w:t>
    </w:r>
  </w:p>
  <w:p w14:paraId="46E8A3EB" w14:textId="77777777" w:rsidR="00F167FF" w:rsidRDefault="00F167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A3DF" w14:textId="77777777" w:rsidR="00F167FF" w:rsidRDefault="00F167FF">
      <w:pPr>
        <w:spacing w:after="0" w:line="240" w:lineRule="auto"/>
      </w:pPr>
      <w:r>
        <w:rPr>
          <w:color w:val="000000"/>
        </w:rPr>
        <w:separator/>
      </w:r>
    </w:p>
  </w:footnote>
  <w:footnote w:type="continuationSeparator" w:id="0">
    <w:p w14:paraId="46E8A3E1" w14:textId="77777777" w:rsidR="00F167FF" w:rsidRDefault="00F16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1CDE"/>
    <w:rsid w:val="00201CDE"/>
    <w:rsid w:val="00821E02"/>
    <w:rsid w:val="00F16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A3DD"/>
  <w15:docId w15:val="{AE927480-1C05-4ED0-B038-BA36BFEB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nl-NL"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eastAsia="Times New Roman"/>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eastAsia="Times New Roman"/>
      <w:color w:val="0F4761"/>
    </w:rPr>
  </w:style>
  <w:style w:type="paragraph" w:styleId="Kop6">
    <w:name w:val="heading 6"/>
    <w:basedOn w:val="Standaard"/>
    <w:next w:val="Standaard"/>
    <w:uiPriority w:val="9"/>
    <w:semiHidden/>
    <w:unhideWhenUsed/>
    <w:qFormat/>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eastAsia="Times New Roman"/>
      <w:color w:val="595959"/>
      <w:spacing w:val="15"/>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2585</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Nettie de Jong</dc:creator>
  <dc:description/>
  <cp:lastModifiedBy>Alicia Tax</cp:lastModifiedBy>
  <cp:revision>2</cp:revision>
  <dcterms:created xsi:type="dcterms:W3CDTF">2024-06-06T14:37:00Z</dcterms:created>
  <dcterms:modified xsi:type="dcterms:W3CDTF">2024-06-06T14:37:00Z</dcterms:modified>
</cp:coreProperties>
</file>